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AFC16" w14:textId="77777777" w:rsidR="000177AF" w:rsidRPr="00964895" w:rsidRDefault="006234D1" w:rsidP="00FC307E">
      <w:pPr>
        <w:tabs>
          <w:tab w:val="left" w:pos="-720"/>
          <w:tab w:val="left" w:pos="2880"/>
          <w:tab w:val="left" w:pos="9360"/>
        </w:tabs>
        <w:spacing w:before="3000"/>
        <w:rPr>
          <w:rFonts w:ascii="Arial" w:eastAsia="Batang" w:hAnsi="Arial" w:cs="Arial"/>
          <w:u w:val="single"/>
        </w:rPr>
      </w:pPr>
      <w:bookmarkStart w:id="0" w:name="_GoBack"/>
      <w:bookmarkEnd w:id="0"/>
      <w:r w:rsidRPr="00964895">
        <w:rPr>
          <w:rFonts w:ascii="Arial" w:eastAsia="Batang" w:hAnsi="Arial" w:cs="Arial"/>
          <w:u w:val="single"/>
        </w:rPr>
        <w:tab/>
      </w:r>
      <w:r w:rsidRPr="00964895">
        <w:rPr>
          <w:rFonts w:ascii="Arial" w:eastAsia="Batang" w:hAnsi="Arial" w:cs="Arial"/>
          <w:b/>
          <w:bCs/>
          <w:szCs w:val="24"/>
        </w:rPr>
        <w:t xml:space="preserve">Court of Washington, County of </w:t>
      </w:r>
      <w:r w:rsidRPr="00964895">
        <w:rPr>
          <w:rFonts w:ascii="Arial" w:eastAsia="Batang" w:hAnsi="Arial" w:cs="Arial"/>
          <w:u w:val="single"/>
        </w:rPr>
        <w:tab/>
      </w:r>
    </w:p>
    <w:p w14:paraId="08F87D59" w14:textId="2B8E3AAD" w:rsidR="006234D1" w:rsidRPr="00964895" w:rsidRDefault="000177AF" w:rsidP="00FC307E">
      <w:pPr>
        <w:tabs>
          <w:tab w:val="left" w:pos="-720"/>
          <w:tab w:val="left" w:pos="2880"/>
          <w:tab w:val="left" w:pos="9360"/>
        </w:tabs>
        <w:spacing w:after="120"/>
        <w:rPr>
          <w:rFonts w:ascii="Arial" w:eastAsia="Batang" w:hAnsi="Arial" w:cs="Arial"/>
          <w:i/>
          <w:iCs/>
          <w:sz w:val="22"/>
        </w:rPr>
      </w:pPr>
      <w:r w:rsidRPr="00964895">
        <w:rPr>
          <w:rFonts w:ascii="Arial" w:eastAsia="Batang" w:hAnsi="Arial" w:cs="Arial"/>
          <w:i/>
          <w:iCs/>
        </w:rPr>
        <w:tab/>
      </w:r>
      <w:r w:rsidRPr="00964895">
        <w:rPr>
          <w:rFonts w:ascii="Arial" w:eastAsia="Batang" w:hAnsi="Arial" w:cs="Arial"/>
          <w:b/>
          <w:bCs/>
          <w:i/>
          <w:iCs/>
          <w:szCs w:val="24"/>
          <w:lang w:eastAsia="ko"/>
        </w:rPr>
        <w:t>워싱턴주</w:t>
      </w:r>
      <w:r w:rsidRPr="00964895">
        <w:rPr>
          <w:rFonts w:ascii="Arial" w:eastAsia="Batang" w:hAnsi="Arial" w:cs="Arial"/>
          <w:b/>
          <w:bCs/>
          <w:i/>
          <w:iCs/>
          <w:szCs w:val="24"/>
          <w:lang w:eastAsia="ko"/>
        </w:rPr>
        <w:t xml:space="preserve"> </w:t>
      </w:r>
      <w:r w:rsidRPr="00964895">
        <w:rPr>
          <w:rFonts w:ascii="Arial" w:eastAsia="Batang" w:hAnsi="Arial" w:cs="Arial"/>
          <w:b/>
          <w:bCs/>
          <w:i/>
          <w:iCs/>
          <w:szCs w:val="24"/>
          <w:lang w:eastAsia="ko"/>
        </w:rPr>
        <w:t>법원</w:t>
      </w:r>
      <w:r w:rsidRPr="00964895">
        <w:rPr>
          <w:rFonts w:ascii="Arial" w:eastAsia="Batang" w:hAnsi="Arial" w:cs="Arial"/>
          <w:b/>
          <w:bCs/>
          <w:i/>
          <w:iCs/>
          <w:szCs w:val="24"/>
          <w:lang w:eastAsia="ko"/>
        </w:rPr>
        <w:t xml:space="preserve">, </w:t>
      </w:r>
      <w:r w:rsidRPr="00964895">
        <w:rPr>
          <w:rFonts w:ascii="Arial" w:eastAsia="Batang" w:hAnsi="Arial" w:cs="Arial"/>
          <w:b/>
          <w:bCs/>
          <w:i/>
          <w:iCs/>
          <w:szCs w:val="24"/>
          <w:lang w:eastAsia="ko"/>
        </w:rPr>
        <w:t>카운티</w:t>
      </w:r>
      <w:r w:rsidRPr="00964895">
        <w:rPr>
          <w:rFonts w:ascii="Arial" w:eastAsia="Batang" w:hAnsi="Arial" w:cs="Arial"/>
          <w:b/>
          <w:bCs/>
          <w:i/>
          <w:iCs/>
          <w:szCs w:val="24"/>
          <w:lang w:eastAsia="ko"/>
        </w:rPr>
        <w:t xml:space="preserve"> </w:t>
      </w:r>
    </w:p>
    <w:tbl>
      <w:tblPr>
        <w:tblW w:w="9450" w:type="dxa"/>
        <w:tblInd w:w="65" w:type="dxa"/>
        <w:tblLayout w:type="fixed"/>
        <w:tblCellMar>
          <w:left w:w="57" w:type="dxa"/>
          <w:right w:w="57" w:type="dxa"/>
        </w:tblCellMar>
        <w:tblLook w:val="0000" w:firstRow="0" w:lastRow="0" w:firstColumn="0" w:lastColumn="0" w:noHBand="0" w:noVBand="0"/>
      </w:tblPr>
      <w:tblGrid>
        <w:gridCol w:w="5040"/>
        <w:gridCol w:w="4410"/>
      </w:tblGrid>
      <w:tr w:rsidR="00DB234B" w:rsidRPr="00964895" w14:paraId="34242D17" w14:textId="77777777" w:rsidTr="006B2425">
        <w:trPr>
          <w:cantSplit/>
        </w:trPr>
        <w:tc>
          <w:tcPr>
            <w:tcW w:w="5040" w:type="dxa"/>
            <w:tcBorders>
              <w:left w:val="nil"/>
              <w:bottom w:val="single" w:sz="36" w:space="0" w:color="auto"/>
              <w:right w:val="nil"/>
            </w:tcBorders>
          </w:tcPr>
          <w:p w14:paraId="59821E43" w14:textId="32A30F2C" w:rsidR="00A4361A" w:rsidRPr="00964895" w:rsidRDefault="00135988" w:rsidP="00BE6322">
            <w:pPr>
              <w:tabs>
                <w:tab w:val="left" w:pos="-720"/>
                <w:tab w:val="left" w:pos="4651"/>
              </w:tabs>
              <w:spacing w:before="240"/>
              <w:rPr>
                <w:rFonts w:ascii="Arial" w:eastAsia="Batang" w:hAnsi="Arial" w:cs="Arial"/>
                <w:sz w:val="22"/>
                <w:u w:val="single"/>
              </w:rPr>
            </w:pPr>
            <w:r w:rsidRPr="00964895">
              <w:rPr>
                <w:rFonts w:ascii="Arial" w:eastAsia="Batang" w:hAnsi="Arial" w:cs="Arial"/>
                <w:sz w:val="22"/>
                <w:u w:val="single"/>
              </w:rPr>
              <w:tab/>
            </w:r>
          </w:p>
          <w:p w14:paraId="7A7E5E98" w14:textId="77777777" w:rsidR="000177AF" w:rsidRPr="00964895" w:rsidRDefault="00DB234B" w:rsidP="00FC307E">
            <w:pPr>
              <w:tabs>
                <w:tab w:val="left" w:pos="-720"/>
              </w:tabs>
              <w:rPr>
                <w:rFonts w:ascii="Arial" w:eastAsia="Batang" w:hAnsi="Arial" w:cs="Arial"/>
                <w:sz w:val="22"/>
              </w:rPr>
            </w:pPr>
            <w:r w:rsidRPr="00964895">
              <w:rPr>
                <w:rFonts w:ascii="Arial" w:eastAsia="Batang" w:hAnsi="Arial" w:cs="Arial"/>
                <w:sz w:val="22"/>
              </w:rPr>
              <w:t>Petitioner</w:t>
            </w:r>
          </w:p>
          <w:p w14:paraId="61AC700C" w14:textId="5F3331C7" w:rsidR="00DB234B" w:rsidRPr="00964895" w:rsidRDefault="000177AF" w:rsidP="00FC307E">
            <w:pPr>
              <w:tabs>
                <w:tab w:val="left" w:pos="-720"/>
              </w:tabs>
              <w:rPr>
                <w:rFonts w:ascii="Arial" w:eastAsia="Batang" w:hAnsi="Arial" w:cs="Arial"/>
                <w:i/>
                <w:iCs/>
                <w:sz w:val="22"/>
              </w:rPr>
            </w:pPr>
            <w:r w:rsidRPr="00964895">
              <w:rPr>
                <w:rFonts w:ascii="Arial" w:eastAsia="Batang" w:hAnsi="Arial" w:cs="Arial"/>
                <w:i/>
                <w:iCs/>
                <w:sz w:val="22"/>
                <w:lang w:eastAsia="ko"/>
              </w:rPr>
              <w:t>청원인</w:t>
            </w:r>
          </w:p>
          <w:p w14:paraId="48FD1C2D" w14:textId="77777777" w:rsidR="000177AF" w:rsidRPr="00964895" w:rsidRDefault="00135988" w:rsidP="00FC307E">
            <w:pPr>
              <w:tabs>
                <w:tab w:val="left" w:pos="-720"/>
                <w:tab w:val="center" w:pos="2311"/>
              </w:tabs>
              <w:spacing w:before="40"/>
              <w:rPr>
                <w:rFonts w:ascii="Arial" w:eastAsia="Batang" w:hAnsi="Arial" w:cs="Arial"/>
                <w:sz w:val="22"/>
              </w:rPr>
            </w:pPr>
            <w:r w:rsidRPr="00964895">
              <w:rPr>
                <w:rFonts w:ascii="Arial" w:eastAsia="Batang" w:hAnsi="Arial" w:cs="Arial"/>
                <w:sz w:val="22"/>
              </w:rPr>
              <w:tab/>
              <w:t>vs.</w:t>
            </w:r>
          </w:p>
          <w:p w14:paraId="2F5372AC" w14:textId="6C511E47" w:rsidR="00DB234B" w:rsidRPr="00964895" w:rsidRDefault="000177AF" w:rsidP="00FC307E">
            <w:pPr>
              <w:tabs>
                <w:tab w:val="left" w:pos="-720"/>
                <w:tab w:val="center" w:pos="2311"/>
              </w:tabs>
              <w:rPr>
                <w:rFonts w:ascii="Arial" w:eastAsia="Batang" w:hAnsi="Arial" w:cs="Arial"/>
                <w:i/>
                <w:iCs/>
                <w:sz w:val="22"/>
              </w:rPr>
            </w:pPr>
            <w:r w:rsidRPr="00964895">
              <w:rPr>
                <w:rFonts w:ascii="Arial" w:eastAsia="Batang" w:hAnsi="Arial" w:cs="Arial"/>
                <w:sz w:val="22"/>
              </w:rPr>
              <w:tab/>
            </w:r>
            <w:r w:rsidRPr="00964895">
              <w:rPr>
                <w:rFonts w:ascii="Arial" w:eastAsia="Batang" w:hAnsi="Arial" w:cs="Arial"/>
                <w:i/>
                <w:iCs/>
                <w:sz w:val="22"/>
                <w:lang w:eastAsia="ko"/>
              </w:rPr>
              <w:t>vs.</w:t>
            </w:r>
          </w:p>
          <w:p w14:paraId="6AE6EB0B" w14:textId="26DA7E52" w:rsidR="00135988" w:rsidRPr="00964895" w:rsidRDefault="00135988" w:rsidP="00BE6322">
            <w:pPr>
              <w:tabs>
                <w:tab w:val="left" w:pos="-720"/>
                <w:tab w:val="left" w:pos="4651"/>
              </w:tabs>
              <w:spacing w:before="240"/>
              <w:rPr>
                <w:rFonts w:ascii="Arial" w:eastAsia="Batang" w:hAnsi="Arial" w:cs="Arial"/>
                <w:sz w:val="22"/>
                <w:u w:val="single"/>
              </w:rPr>
            </w:pPr>
            <w:r w:rsidRPr="00964895">
              <w:rPr>
                <w:rFonts w:ascii="Arial" w:eastAsia="Batang" w:hAnsi="Arial" w:cs="Arial"/>
                <w:sz w:val="22"/>
                <w:u w:val="single"/>
              </w:rPr>
              <w:tab/>
            </w:r>
          </w:p>
          <w:p w14:paraId="628CCAD0" w14:textId="77777777" w:rsidR="000177AF" w:rsidRPr="00964895" w:rsidRDefault="00DB234B" w:rsidP="00FC307E">
            <w:pPr>
              <w:tabs>
                <w:tab w:val="left" w:pos="-720"/>
              </w:tabs>
              <w:rPr>
                <w:rFonts w:ascii="Arial" w:eastAsia="Batang" w:hAnsi="Arial" w:cs="Arial"/>
                <w:sz w:val="22"/>
              </w:rPr>
            </w:pPr>
            <w:r w:rsidRPr="00964895">
              <w:rPr>
                <w:rFonts w:ascii="Arial" w:eastAsia="Batang" w:hAnsi="Arial" w:cs="Arial"/>
                <w:sz w:val="22"/>
              </w:rPr>
              <w:t>Respondent</w:t>
            </w:r>
          </w:p>
          <w:p w14:paraId="0479105F" w14:textId="0FAEF09A" w:rsidR="00DB234B" w:rsidRPr="00964895" w:rsidRDefault="000177AF" w:rsidP="00FC307E">
            <w:pPr>
              <w:tabs>
                <w:tab w:val="left" w:pos="-720"/>
              </w:tabs>
              <w:spacing w:after="54"/>
              <w:rPr>
                <w:rFonts w:ascii="Arial" w:eastAsia="Batang" w:hAnsi="Arial" w:cs="Arial"/>
                <w:i/>
                <w:iCs/>
                <w:sz w:val="22"/>
              </w:rPr>
            </w:pPr>
            <w:r w:rsidRPr="00964895">
              <w:rPr>
                <w:rFonts w:ascii="Arial" w:eastAsia="Batang" w:hAnsi="Arial" w:cs="Arial"/>
                <w:i/>
                <w:iCs/>
                <w:sz w:val="22"/>
                <w:lang w:eastAsia="ko"/>
              </w:rPr>
              <w:t>피청원인</w:t>
            </w:r>
          </w:p>
        </w:tc>
        <w:tc>
          <w:tcPr>
            <w:tcW w:w="4410" w:type="dxa"/>
            <w:tcBorders>
              <w:top w:val="nil"/>
              <w:left w:val="single" w:sz="6" w:space="0" w:color="auto"/>
              <w:bottom w:val="single" w:sz="30" w:space="0" w:color="auto"/>
              <w:right w:val="nil"/>
            </w:tcBorders>
          </w:tcPr>
          <w:p w14:paraId="63832886" w14:textId="77777777" w:rsidR="000177AF" w:rsidRPr="00964895" w:rsidRDefault="00DB234B" w:rsidP="00FC307E">
            <w:pPr>
              <w:tabs>
                <w:tab w:val="left" w:pos="-720"/>
              </w:tabs>
              <w:spacing w:before="120"/>
              <w:rPr>
                <w:rFonts w:ascii="Arial" w:eastAsia="Batang" w:hAnsi="Arial" w:cs="Arial"/>
                <w:b/>
                <w:sz w:val="22"/>
              </w:rPr>
            </w:pPr>
            <w:r w:rsidRPr="00964895">
              <w:rPr>
                <w:rFonts w:ascii="Arial" w:eastAsia="Batang" w:hAnsi="Arial" w:cs="Arial"/>
                <w:b/>
                <w:bCs/>
                <w:sz w:val="22"/>
              </w:rPr>
              <w:t>No.</w:t>
            </w:r>
          </w:p>
          <w:p w14:paraId="3375CFA6" w14:textId="2B32185B" w:rsidR="00DB234B" w:rsidRPr="00964895" w:rsidRDefault="000177AF" w:rsidP="00FC307E">
            <w:pPr>
              <w:tabs>
                <w:tab w:val="left" w:pos="-720"/>
              </w:tabs>
              <w:rPr>
                <w:rFonts w:ascii="Arial" w:eastAsia="Batang" w:hAnsi="Arial" w:cs="Arial"/>
                <w:b/>
                <w:i/>
                <w:iCs/>
                <w:sz w:val="22"/>
              </w:rPr>
            </w:pPr>
            <w:r w:rsidRPr="00964895">
              <w:rPr>
                <w:rFonts w:ascii="Arial" w:eastAsia="Batang" w:hAnsi="Arial" w:cs="Arial"/>
                <w:b/>
                <w:bCs/>
                <w:i/>
                <w:iCs/>
                <w:sz w:val="22"/>
                <w:lang w:eastAsia="ko"/>
              </w:rPr>
              <w:t>번호</w:t>
            </w:r>
          </w:p>
          <w:p w14:paraId="3BEF64A8" w14:textId="77777777" w:rsidR="000177AF" w:rsidRPr="00964895" w:rsidRDefault="00103A3A" w:rsidP="00FC307E">
            <w:pPr>
              <w:tabs>
                <w:tab w:val="left" w:pos="-720"/>
              </w:tabs>
              <w:spacing w:before="120"/>
              <w:rPr>
                <w:rFonts w:ascii="Arial" w:eastAsia="Batang" w:hAnsi="Arial" w:cs="Arial"/>
                <w:b/>
                <w:sz w:val="22"/>
              </w:rPr>
            </w:pPr>
            <w:r w:rsidRPr="00964895">
              <w:rPr>
                <w:rFonts w:ascii="Arial" w:eastAsia="Batang" w:hAnsi="Arial" w:cs="Arial"/>
                <w:b/>
                <w:bCs/>
                <w:sz w:val="22"/>
              </w:rPr>
              <w:t>Order Realigning Parties</w:t>
            </w:r>
          </w:p>
          <w:p w14:paraId="411B2689" w14:textId="06A0182F" w:rsidR="008B4570" w:rsidRPr="00964895" w:rsidRDefault="000177AF" w:rsidP="00FC307E">
            <w:pPr>
              <w:tabs>
                <w:tab w:val="left" w:pos="-720"/>
              </w:tabs>
              <w:rPr>
                <w:rFonts w:ascii="Arial" w:eastAsia="Batang" w:hAnsi="Arial" w:cs="Arial"/>
                <w:i/>
                <w:iCs/>
                <w:sz w:val="22"/>
              </w:rPr>
            </w:pPr>
            <w:r w:rsidRPr="00964895">
              <w:rPr>
                <w:rFonts w:ascii="Arial" w:eastAsia="Batang" w:hAnsi="Arial" w:cs="Arial"/>
                <w:b/>
                <w:bCs/>
                <w:i/>
                <w:iCs/>
                <w:sz w:val="22"/>
                <w:lang w:eastAsia="ko"/>
              </w:rPr>
              <w:t>당사자</w:t>
            </w:r>
            <w:r w:rsidRPr="00964895">
              <w:rPr>
                <w:rFonts w:ascii="Arial" w:eastAsia="Batang" w:hAnsi="Arial" w:cs="Arial"/>
                <w:b/>
                <w:bCs/>
                <w:i/>
                <w:iCs/>
                <w:sz w:val="22"/>
                <w:lang w:eastAsia="ko"/>
              </w:rPr>
              <w:t xml:space="preserve"> </w:t>
            </w:r>
            <w:r w:rsidRPr="00964895">
              <w:rPr>
                <w:rFonts w:ascii="Arial" w:eastAsia="Batang" w:hAnsi="Arial" w:cs="Arial"/>
                <w:b/>
                <w:bCs/>
                <w:i/>
                <w:iCs/>
                <w:sz w:val="22"/>
                <w:lang w:eastAsia="ko"/>
              </w:rPr>
              <w:t>조정</w:t>
            </w:r>
            <w:r w:rsidRPr="00964895">
              <w:rPr>
                <w:rFonts w:ascii="Arial" w:eastAsia="Batang" w:hAnsi="Arial" w:cs="Arial"/>
                <w:b/>
                <w:bCs/>
                <w:i/>
                <w:iCs/>
                <w:sz w:val="22"/>
                <w:lang w:eastAsia="ko"/>
              </w:rPr>
              <w:t xml:space="preserve"> </w:t>
            </w:r>
            <w:r w:rsidRPr="00964895">
              <w:rPr>
                <w:rFonts w:ascii="Arial" w:eastAsia="Batang" w:hAnsi="Arial" w:cs="Arial"/>
                <w:b/>
                <w:bCs/>
                <w:i/>
                <w:iCs/>
                <w:sz w:val="22"/>
                <w:lang w:eastAsia="ko"/>
              </w:rPr>
              <w:t>명령</w:t>
            </w:r>
          </w:p>
          <w:p w14:paraId="0DE599F7" w14:textId="77777777" w:rsidR="000177AF" w:rsidRPr="00964895" w:rsidRDefault="00DB234B" w:rsidP="00FC307E">
            <w:pPr>
              <w:tabs>
                <w:tab w:val="left" w:pos="-720"/>
              </w:tabs>
              <w:spacing w:before="120"/>
              <w:rPr>
                <w:rFonts w:ascii="Arial" w:eastAsia="Batang" w:hAnsi="Arial" w:cs="Arial"/>
                <w:sz w:val="22"/>
              </w:rPr>
            </w:pPr>
            <w:r w:rsidRPr="00964895">
              <w:rPr>
                <w:rFonts w:ascii="Arial" w:eastAsia="Batang" w:hAnsi="Arial" w:cs="Arial"/>
                <w:sz w:val="22"/>
              </w:rPr>
              <w:t>ORRAP</w:t>
            </w:r>
          </w:p>
          <w:p w14:paraId="34B2383C" w14:textId="7093B2E5" w:rsidR="001B509B" w:rsidRPr="00964895" w:rsidRDefault="000177AF" w:rsidP="00FC307E">
            <w:pPr>
              <w:tabs>
                <w:tab w:val="left" w:pos="-720"/>
              </w:tabs>
              <w:rPr>
                <w:rFonts w:ascii="Arial" w:eastAsia="Batang" w:hAnsi="Arial" w:cs="Arial"/>
                <w:i/>
                <w:iCs/>
                <w:sz w:val="22"/>
              </w:rPr>
            </w:pPr>
            <w:r w:rsidRPr="00964895">
              <w:rPr>
                <w:rFonts w:ascii="Arial" w:eastAsia="Batang" w:hAnsi="Arial" w:cs="Arial"/>
                <w:i/>
                <w:iCs/>
                <w:sz w:val="22"/>
                <w:lang w:eastAsia="ko"/>
              </w:rPr>
              <w:t xml:space="preserve">ORRAP </w:t>
            </w:r>
          </w:p>
        </w:tc>
      </w:tr>
    </w:tbl>
    <w:p w14:paraId="2E1FD61A" w14:textId="77777777" w:rsidR="000177AF" w:rsidRPr="00964895" w:rsidRDefault="001B509B" w:rsidP="00FC307E">
      <w:pPr>
        <w:spacing w:before="120"/>
        <w:jc w:val="center"/>
        <w:rPr>
          <w:rFonts w:ascii="Arial" w:eastAsia="Batang" w:hAnsi="Arial" w:cs="Arial"/>
          <w:b/>
          <w:sz w:val="28"/>
          <w:szCs w:val="32"/>
        </w:rPr>
      </w:pPr>
      <w:r w:rsidRPr="00964895">
        <w:rPr>
          <w:rFonts w:ascii="Arial" w:eastAsia="Batang" w:hAnsi="Arial" w:cs="Arial"/>
          <w:b/>
          <w:bCs/>
          <w:sz w:val="28"/>
          <w:szCs w:val="32"/>
        </w:rPr>
        <w:t>Order Realigning Parties</w:t>
      </w:r>
    </w:p>
    <w:p w14:paraId="6AE29648" w14:textId="4C876215" w:rsidR="00DB234B" w:rsidRPr="00964895" w:rsidRDefault="000177AF" w:rsidP="00FC307E">
      <w:pPr>
        <w:jc w:val="center"/>
        <w:rPr>
          <w:rFonts w:ascii="Arial" w:eastAsia="Batang" w:hAnsi="Arial" w:cs="Arial"/>
          <w:b/>
          <w:i/>
          <w:iCs/>
          <w:sz w:val="28"/>
          <w:szCs w:val="32"/>
        </w:rPr>
      </w:pPr>
      <w:r w:rsidRPr="00964895">
        <w:rPr>
          <w:rFonts w:ascii="Arial" w:eastAsia="Batang" w:hAnsi="Arial" w:cs="Arial"/>
          <w:b/>
          <w:bCs/>
          <w:i/>
          <w:iCs/>
          <w:sz w:val="28"/>
          <w:szCs w:val="32"/>
          <w:lang w:eastAsia="ko"/>
        </w:rPr>
        <w:t>당사자</w:t>
      </w:r>
      <w:r w:rsidRPr="00964895">
        <w:rPr>
          <w:rFonts w:ascii="Arial" w:eastAsia="Batang" w:hAnsi="Arial" w:cs="Arial"/>
          <w:b/>
          <w:bCs/>
          <w:i/>
          <w:iCs/>
          <w:sz w:val="28"/>
          <w:szCs w:val="32"/>
          <w:lang w:eastAsia="ko"/>
        </w:rPr>
        <w:t xml:space="preserve"> </w:t>
      </w:r>
      <w:r w:rsidRPr="00964895">
        <w:rPr>
          <w:rFonts w:ascii="Arial" w:eastAsia="Batang" w:hAnsi="Arial" w:cs="Arial"/>
          <w:b/>
          <w:bCs/>
          <w:i/>
          <w:iCs/>
          <w:sz w:val="28"/>
          <w:szCs w:val="32"/>
          <w:lang w:eastAsia="ko"/>
        </w:rPr>
        <w:t>조정</w:t>
      </w:r>
      <w:r w:rsidRPr="00964895">
        <w:rPr>
          <w:rFonts w:ascii="Arial" w:eastAsia="Batang" w:hAnsi="Arial" w:cs="Arial"/>
          <w:b/>
          <w:bCs/>
          <w:i/>
          <w:iCs/>
          <w:sz w:val="28"/>
          <w:szCs w:val="32"/>
          <w:lang w:eastAsia="ko"/>
        </w:rPr>
        <w:t xml:space="preserve"> </w:t>
      </w:r>
      <w:r w:rsidRPr="00964895">
        <w:rPr>
          <w:rFonts w:ascii="Arial" w:eastAsia="Batang" w:hAnsi="Arial" w:cs="Arial"/>
          <w:b/>
          <w:bCs/>
          <w:i/>
          <w:iCs/>
          <w:sz w:val="28"/>
          <w:szCs w:val="32"/>
          <w:lang w:eastAsia="ko"/>
        </w:rPr>
        <w:t>명령</w:t>
      </w:r>
    </w:p>
    <w:p w14:paraId="4F030DFC" w14:textId="77777777" w:rsidR="000177AF" w:rsidRPr="00964895" w:rsidRDefault="003021E8" w:rsidP="00FC307E">
      <w:pPr>
        <w:spacing w:before="60"/>
        <w:rPr>
          <w:rFonts w:ascii="Arial" w:eastAsia="Batang" w:hAnsi="Arial" w:cs="Arial"/>
          <w:i/>
          <w:iCs/>
          <w:sz w:val="22"/>
          <w:szCs w:val="22"/>
        </w:rPr>
      </w:pPr>
      <w:r w:rsidRPr="00964895">
        <w:rPr>
          <w:rFonts w:ascii="Arial" w:eastAsia="Batang" w:hAnsi="Arial" w:cs="Arial"/>
          <w:b/>
          <w:bCs/>
          <w:i/>
          <w:iCs/>
          <w:sz w:val="22"/>
          <w:szCs w:val="22"/>
        </w:rPr>
        <w:t>Use this form</w:t>
      </w:r>
      <w:r w:rsidRPr="00964895">
        <w:rPr>
          <w:rFonts w:ascii="Arial" w:eastAsia="Batang" w:hAnsi="Arial" w:cs="Arial"/>
          <w:i/>
          <w:iCs/>
          <w:sz w:val="22"/>
          <w:szCs w:val="22"/>
        </w:rPr>
        <w:t xml:space="preserve"> when you are granting a new temporary order protecting the person who was originally restrained. To realign the parties without granting a new temporary order, use the Denial Order.</w:t>
      </w:r>
    </w:p>
    <w:p w14:paraId="31B8D56F" w14:textId="7CD6651E" w:rsidR="003021E8" w:rsidRPr="00964895" w:rsidRDefault="000177AF" w:rsidP="00FC307E">
      <w:pPr>
        <w:rPr>
          <w:rFonts w:ascii="Arial" w:eastAsia="Batang" w:hAnsi="Arial" w:cs="Arial"/>
          <w:i/>
          <w:iCs/>
          <w:sz w:val="22"/>
          <w:szCs w:val="22"/>
          <w:lang w:eastAsia="ko-KR"/>
        </w:rPr>
      </w:pPr>
      <w:r w:rsidRPr="00964895">
        <w:rPr>
          <w:rFonts w:ascii="Arial" w:eastAsia="Batang" w:hAnsi="Arial" w:cs="Arial"/>
          <w:b/>
          <w:bCs/>
          <w:i/>
          <w:iCs/>
          <w:sz w:val="22"/>
          <w:szCs w:val="22"/>
          <w:lang w:eastAsia="ko"/>
        </w:rPr>
        <w:t>처음에</w:t>
      </w:r>
      <w:r w:rsidRPr="00964895">
        <w:rPr>
          <w:rFonts w:ascii="Arial" w:eastAsia="Batang" w:hAnsi="Arial" w:cs="Arial"/>
          <w:b/>
          <w:bCs/>
          <w:i/>
          <w:iCs/>
          <w:sz w:val="22"/>
          <w:szCs w:val="22"/>
          <w:lang w:eastAsia="ko"/>
        </w:rPr>
        <w:t xml:space="preserve"> </w:t>
      </w:r>
      <w:r w:rsidRPr="00964895">
        <w:rPr>
          <w:rFonts w:ascii="Arial" w:eastAsia="Batang" w:hAnsi="Arial" w:cs="Arial"/>
          <w:b/>
          <w:bCs/>
          <w:i/>
          <w:iCs/>
          <w:sz w:val="22"/>
          <w:szCs w:val="22"/>
          <w:lang w:eastAsia="ko"/>
        </w:rPr>
        <w:t>금지</w:t>
      </w:r>
      <w:r w:rsidRPr="00964895">
        <w:rPr>
          <w:rFonts w:ascii="Arial" w:eastAsia="Batang" w:hAnsi="Arial" w:cs="Arial"/>
          <w:b/>
          <w:bCs/>
          <w:i/>
          <w:iCs/>
          <w:sz w:val="22"/>
          <w:szCs w:val="22"/>
          <w:lang w:eastAsia="ko"/>
        </w:rPr>
        <w:t xml:space="preserve"> </w:t>
      </w:r>
      <w:r w:rsidRPr="00964895">
        <w:rPr>
          <w:rFonts w:ascii="Arial" w:eastAsia="Batang" w:hAnsi="Arial" w:cs="Arial"/>
          <w:b/>
          <w:bCs/>
          <w:i/>
          <w:iCs/>
          <w:sz w:val="22"/>
          <w:szCs w:val="22"/>
          <w:lang w:eastAsia="ko"/>
        </w:rPr>
        <w:t>명령을</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받은</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사람을</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보호하는</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새</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임시</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명령을</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승인할</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경우</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본</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양식을</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이용하십시오</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새</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임시</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명령을</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승인하지</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않고</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당사자들을</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조정하는</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경우</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거부</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명령을</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이용하십시오</w:t>
      </w:r>
      <w:r w:rsidRPr="00964895">
        <w:rPr>
          <w:rFonts w:ascii="Arial" w:eastAsia="Batang" w:hAnsi="Arial" w:cs="Arial"/>
          <w:i/>
          <w:iCs/>
          <w:sz w:val="22"/>
          <w:szCs w:val="22"/>
          <w:lang w:eastAsia="ko"/>
        </w:rPr>
        <w:t>.</w:t>
      </w:r>
    </w:p>
    <w:p w14:paraId="2BBEE7DF" w14:textId="77777777" w:rsidR="000177AF" w:rsidRPr="00964895" w:rsidRDefault="003021E8" w:rsidP="00FC307E">
      <w:pPr>
        <w:spacing w:before="120"/>
        <w:rPr>
          <w:rFonts w:ascii="Arial" w:eastAsia="Batang" w:hAnsi="Arial" w:cs="Arial"/>
          <w:b/>
          <w:bCs/>
          <w:sz w:val="22"/>
          <w:szCs w:val="22"/>
        </w:rPr>
      </w:pPr>
      <w:r w:rsidRPr="00964895">
        <w:rPr>
          <w:rFonts w:ascii="Arial" w:eastAsia="Batang" w:hAnsi="Arial" w:cs="Arial"/>
          <w:b/>
          <w:bCs/>
          <w:sz w:val="22"/>
          <w:szCs w:val="22"/>
        </w:rPr>
        <w:t>1.</w:t>
      </w:r>
      <w:r w:rsidRPr="00964895">
        <w:rPr>
          <w:rFonts w:ascii="Arial" w:eastAsia="Batang" w:hAnsi="Arial" w:cs="Arial"/>
          <w:b/>
          <w:bCs/>
          <w:sz w:val="22"/>
          <w:szCs w:val="22"/>
        </w:rPr>
        <w:tab/>
        <w:t>Findings</w:t>
      </w:r>
    </w:p>
    <w:p w14:paraId="18F72BCE" w14:textId="272CD985" w:rsidR="003021E8" w:rsidRPr="00964895" w:rsidRDefault="00BE6322" w:rsidP="00FC307E">
      <w:pPr>
        <w:rPr>
          <w:rFonts w:ascii="Arial" w:eastAsia="Batang" w:hAnsi="Arial" w:cs="Arial"/>
          <w:b/>
          <w:bCs/>
          <w:i/>
          <w:iCs/>
          <w:sz w:val="22"/>
          <w:szCs w:val="22"/>
        </w:rPr>
      </w:pPr>
      <w:r w:rsidRPr="00964895">
        <w:rPr>
          <w:rFonts w:ascii="Arial" w:eastAsia="Batang" w:hAnsi="Arial" w:cs="Arial"/>
          <w:b/>
          <w:bCs/>
          <w:i/>
          <w:iCs/>
          <w:sz w:val="22"/>
          <w:szCs w:val="22"/>
        </w:rPr>
        <w:tab/>
      </w:r>
      <w:r w:rsidRPr="00964895">
        <w:rPr>
          <w:rFonts w:ascii="Arial" w:eastAsia="Batang" w:hAnsi="Arial" w:cs="Arial"/>
          <w:b/>
          <w:bCs/>
          <w:sz w:val="22"/>
          <w:szCs w:val="22"/>
          <w:lang w:eastAsia="ko"/>
        </w:rPr>
        <w:t>결정</w:t>
      </w:r>
    </w:p>
    <w:p w14:paraId="6BE71CF1" w14:textId="77777777" w:rsidR="000177AF" w:rsidRPr="00964895" w:rsidRDefault="001B509B" w:rsidP="00FC307E">
      <w:pPr>
        <w:pStyle w:val="BodyTextIndent"/>
        <w:spacing w:before="60" w:after="0"/>
        <w:ind w:left="720"/>
        <w:rPr>
          <w:rFonts w:eastAsia="Batang"/>
        </w:rPr>
      </w:pPr>
      <w:r w:rsidRPr="00964895">
        <w:rPr>
          <w:rFonts w:eastAsia="Batang"/>
        </w:rPr>
        <w:t xml:space="preserve">Based upon the petition, testimony, and the case record, the court finds that the </w:t>
      </w:r>
      <w:proofErr w:type="gramStart"/>
      <w:r w:rsidRPr="00964895">
        <w:rPr>
          <w:rFonts w:eastAsia="Batang"/>
        </w:rPr>
        <w:t>designation</w:t>
      </w:r>
      <w:proofErr w:type="gramEnd"/>
      <w:r w:rsidRPr="00964895">
        <w:rPr>
          <w:rFonts w:eastAsia="Batang"/>
        </w:rPr>
        <w:t xml:space="preserve"> of the parties should be realigned pursuant to RCW 7.105.210.  The court finds that the original protected person is the abuser or harasser, and the original restrained person is the victim of [  ] domestic </w:t>
      </w:r>
      <w:proofErr w:type="gramStart"/>
      <w:r w:rsidRPr="00964895">
        <w:rPr>
          <w:rFonts w:eastAsia="Batang"/>
        </w:rPr>
        <w:t>violence  [</w:t>
      </w:r>
      <w:proofErr w:type="gramEnd"/>
      <w:r w:rsidRPr="00964895">
        <w:rPr>
          <w:rFonts w:eastAsia="Batang"/>
        </w:rPr>
        <w:t xml:space="preserve">  ] unlawful harassment.</w:t>
      </w:r>
    </w:p>
    <w:p w14:paraId="11AC3A93" w14:textId="67ABDB27" w:rsidR="001B509B" w:rsidRPr="00964895" w:rsidRDefault="000177AF" w:rsidP="00FC307E">
      <w:pPr>
        <w:pStyle w:val="BodyTextIndent"/>
        <w:spacing w:before="0" w:after="0"/>
        <w:ind w:left="720"/>
        <w:rPr>
          <w:rFonts w:eastAsia="Batang"/>
          <w:i/>
          <w:iCs/>
          <w:lang w:eastAsia="ko-KR"/>
        </w:rPr>
      </w:pPr>
      <w:r w:rsidRPr="00964895">
        <w:rPr>
          <w:rFonts w:eastAsia="Batang"/>
          <w:i/>
          <w:iCs/>
          <w:lang w:eastAsia="ko"/>
        </w:rPr>
        <w:t>청원</w:t>
      </w:r>
      <w:r w:rsidRPr="00964895">
        <w:rPr>
          <w:rFonts w:eastAsia="Batang"/>
          <w:i/>
          <w:iCs/>
          <w:lang w:eastAsia="ko"/>
        </w:rPr>
        <w:t xml:space="preserve">, </w:t>
      </w:r>
      <w:r w:rsidRPr="00964895">
        <w:rPr>
          <w:rFonts w:eastAsia="Batang"/>
          <w:i/>
          <w:iCs/>
          <w:lang w:eastAsia="ko"/>
        </w:rPr>
        <w:t>증언</w:t>
      </w:r>
      <w:r w:rsidRPr="00964895">
        <w:rPr>
          <w:rFonts w:eastAsia="Batang"/>
          <w:i/>
          <w:iCs/>
          <w:lang w:eastAsia="ko"/>
        </w:rPr>
        <w:t xml:space="preserve">, </w:t>
      </w:r>
      <w:r w:rsidRPr="00964895">
        <w:rPr>
          <w:rFonts w:eastAsia="Batang"/>
          <w:i/>
          <w:iCs/>
          <w:lang w:eastAsia="ko"/>
        </w:rPr>
        <w:t>소송</w:t>
      </w:r>
      <w:r w:rsidRPr="00964895">
        <w:rPr>
          <w:rFonts w:eastAsia="Batang"/>
          <w:i/>
          <w:iCs/>
          <w:lang w:eastAsia="ko"/>
        </w:rPr>
        <w:t xml:space="preserve"> </w:t>
      </w:r>
      <w:r w:rsidRPr="00964895">
        <w:rPr>
          <w:rFonts w:eastAsia="Batang"/>
          <w:i/>
          <w:iCs/>
          <w:lang w:eastAsia="ko"/>
        </w:rPr>
        <w:t>기록을</w:t>
      </w:r>
      <w:r w:rsidRPr="00964895">
        <w:rPr>
          <w:rFonts w:eastAsia="Batang"/>
          <w:i/>
          <w:iCs/>
          <w:lang w:eastAsia="ko"/>
        </w:rPr>
        <w:t xml:space="preserve"> </w:t>
      </w:r>
      <w:r w:rsidRPr="00964895">
        <w:rPr>
          <w:rFonts w:eastAsia="Batang"/>
          <w:i/>
          <w:iCs/>
          <w:lang w:eastAsia="ko"/>
        </w:rPr>
        <w:t>토대로</w:t>
      </w:r>
      <w:r w:rsidRPr="00964895">
        <w:rPr>
          <w:rFonts w:eastAsia="Batang"/>
          <w:i/>
          <w:iCs/>
          <w:lang w:eastAsia="ko"/>
        </w:rPr>
        <w:t xml:space="preserve"> </w:t>
      </w:r>
      <w:r w:rsidRPr="00964895">
        <w:rPr>
          <w:rFonts w:eastAsia="Batang"/>
          <w:i/>
          <w:iCs/>
          <w:lang w:eastAsia="ko"/>
        </w:rPr>
        <w:t>법원은</w:t>
      </w:r>
      <w:r w:rsidRPr="00964895">
        <w:rPr>
          <w:rFonts w:eastAsia="Batang"/>
          <w:i/>
          <w:iCs/>
          <w:lang w:eastAsia="ko"/>
        </w:rPr>
        <w:t xml:space="preserve"> </w:t>
      </w:r>
      <w:r w:rsidRPr="00964895">
        <w:rPr>
          <w:rFonts w:eastAsia="Batang"/>
          <w:i/>
          <w:iCs/>
          <w:lang w:eastAsia="ko"/>
        </w:rPr>
        <w:t>당사자들의</w:t>
      </w:r>
      <w:r w:rsidRPr="00964895">
        <w:rPr>
          <w:rFonts w:eastAsia="Batang"/>
          <w:i/>
          <w:iCs/>
          <w:lang w:eastAsia="ko"/>
        </w:rPr>
        <w:t xml:space="preserve"> </w:t>
      </w:r>
      <w:r w:rsidRPr="00964895">
        <w:rPr>
          <w:rFonts w:eastAsia="Batang"/>
          <w:i/>
          <w:iCs/>
          <w:lang w:eastAsia="ko"/>
        </w:rPr>
        <w:t>지정이</w:t>
      </w:r>
      <w:r w:rsidRPr="00964895">
        <w:rPr>
          <w:rFonts w:eastAsia="Batang"/>
          <w:i/>
          <w:iCs/>
          <w:lang w:eastAsia="ko"/>
        </w:rPr>
        <w:t xml:space="preserve"> RCW 7.105.210</w:t>
      </w:r>
      <w:r w:rsidRPr="00964895">
        <w:rPr>
          <w:rFonts w:eastAsia="Batang"/>
          <w:i/>
          <w:iCs/>
          <w:lang w:eastAsia="ko"/>
        </w:rPr>
        <w:t>에</w:t>
      </w:r>
      <w:r w:rsidRPr="00964895">
        <w:rPr>
          <w:rFonts w:eastAsia="Batang"/>
          <w:i/>
          <w:iCs/>
          <w:lang w:eastAsia="ko"/>
        </w:rPr>
        <w:t xml:space="preserve"> </w:t>
      </w:r>
      <w:r w:rsidRPr="00964895">
        <w:rPr>
          <w:rFonts w:eastAsia="Batang"/>
          <w:i/>
          <w:iCs/>
          <w:lang w:eastAsia="ko"/>
        </w:rPr>
        <w:t>따라</w:t>
      </w:r>
      <w:r w:rsidRPr="00964895">
        <w:rPr>
          <w:rFonts w:eastAsia="Batang"/>
          <w:i/>
          <w:iCs/>
          <w:lang w:eastAsia="ko"/>
        </w:rPr>
        <w:t xml:space="preserve"> </w:t>
      </w:r>
      <w:r w:rsidRPr="00964895">
        <w:rPr>
          <w:rFonts w:eastAsia="Batang"/>
          <w:i/>
          <w:iCs/>
          <w:lang w:eastAsia="ko"/>
        </w:rPr>
        <w:t>조정되어야</w:t>
      </w:r>
      <w:r w:rsidRPr="00964895">
        <w:rPr>
          <w:rFonts w:eastAsia="Batang"/>
          <w:i/>
          <w:iCs/>
          <w:lang w:eastAsia="ko"/>
        </w:rPr>
        <w:t xml:space="preserve"> </w:t>
      </w:r>
      <w:r w:rsidRPr="00964895">
        <w:rPr>
          <w:rFonts w:eastAsia="Batang"/>
          <w:i/>
          <w:iCs/>
          <w:lang w:eastAsia="ko"/>
        </w:rPr>
        <w:t>한다는</w:t>
      </w:r>
      <w:r w:rsidRPr="00964895">
        <w:rPr>
          <w:rFonts w:eastAsia="Batang"/>
          <w:i/>
          <w:iCs/>
          <w:lang w:eastAsia="ko"/>
        </w:rPr>
        <w:t xml:space="preserve"> </w:t>
      </w:r>
      <w:r w:rsidRPr="00964895">
        <w:rPr>
          <w:rFonts w:eastAsia="Batang"/>
          <w:i/>
          <w:iCs/>
          <w:lang w:eastAsia="ko"/>
        </w:rPr>
        <w:t>결정을</w:t>
      </w:r>
      <w:r w:rsidRPr="00964895">
        <w:rPr>
          <w:rFonts w:eastAsia="Batang"/>
          <w:i/>
          <w:iCs/>
          <w:lang w:eastAsia="ko"/>
        </w:rPr>
        <w:t xml:space="preserve"> </w:t>
      </w:r>
      <w:r w:rsidRPr="00964895">
        <w:rPr>
          <w:rFonts w:eastAsia="Batang"/>
          <w:i/>
          <w:iCs/>
          <w:lang w:eastAsia="ko"/>
        </w:rPr>
        <w:t>내렸습니다</w:t>
      </w:r>
      <w:r w:rsidRPr="00964895">
        <w:rPr>
          <w:rFonts w:eastAsia="Batang"/>
          <w:i/>
          <w:iCs/>
          <w:lang w:eastAsia="ko"/>
        </w:rPr>
        <w:t xml:space="preserve">.  </w:t>
      </w:r>
      <w:r w:rsidRPr="00964895">
        <w:rPr>
          <w:rFonts w:eastAsia="Batang"/>
          <w:i/>
          <w:iCs/>
          <w:lang w:eastAsia="ko"/>
        </w:rPr>
        <w:t>법원은</w:t>
      </w:r>
      <w:r w:rsidRPr="00964895">
        <w:rPr>
          <w:rFonts w:eastAsia="Batang"/>
          <w:i/>
          <w:iCs/>
          <w:lang w:eastAsia="ko"/>
        </w:rPr>
        <w:t xml:space="preserve"> </w:t>
      </w:r>
      <w:r w:rsidRPr="00964895">
        <w:rPr>
          <w:rFonts w:eastAsia="Batang"/>
          <w:i/>
          <w:iCs/>
          <w:lang w:eastAsia="ko"/>
        </w:rPr>
        <w:t>최초</w:t>
      </w:r>
      <w:r w:rsidRPr="00964895">
        <w:rPr>
          <w:rFonts w:eastAsia="Batang"/>
          <w:i/>
          <w:iCs/>
          <w:lang w:eastAsia="ko"/>
        </w:rPr>
        <w:t xml:space="preserve"> </w:t>
      </w:r>
      <w:r w:rsidRPr="00964895">
        <w:rPr>
          <w:rFonts w:eastAsia="Batang"/>
          <w:i/>
          <w:iCs/>
          <w:lang w:eastAsia="ko"/>
        </w:rPr>
        <w:t>보호</w:t>
      </w:r>
      <w:r w:rsidRPr="00964895">
        <w:rPr>
          <w:rFonts w:eastAsia="Batang"/>
          <w:i/>
          <w:iCs/>
          <w:lang w:eastAsia="ko"/>
        </w:rPr>
        <w:t xml:space="preserve"> </w:t>
      </w:r>
      <w:r w:rsidRPr="00964895">
        <w:rPr>
          <w:rFonts w:eastAsia="Batang"/>
          <w:i/>
          <w:iCs/>
          <w:lang w:eastAsia="ko"/>
        </w:rPr>
        <w:t>대상자가</w:t>
      </w:r>
      <w:r w:rsidRPr="00964895">
        <w:rPr>
          <w:rFonts w:eastAsia="Batang"/>
          <w:i/>
          <w:iCs/>
          <w:lang w:eastAsia="ko"/>
        </w:rPr>
        <w:t xml:space="preserve"> </w:t>
      </w:r>
      <w:r w:rsidRPr="00964895">
        <w:rPr>
          <w:rFonts w:eastAsia="Batang"/>
          <w:i/>
          <w:iCs/>
          <w:lang w:eastAsia="ko"/>
        </w:rPr>
        <w:t>학대자</w:t>
      </w:r>
      <w:r w:rsidRPr="00964895">
        <w:rPr>
          <w:rFonts w:eastAsia="Batang"/>
          <w:i/>
          <w:iCs/>
          <w:lang w:eastAsia="ko"/>
        </w:rPr>
        <w:t xml:space="preserve"> </w:t>
      </w:r>
      <w:r w:rsidRPr="00964895">
        <w:rPr>
          <w:rFonts w:eastAsia="Batang"/>
          <w:i/>
          <w:iCs/>
          <w:lang w:eastAsia="ko"/>
        </w:rPr>
        <w:t>또는</w:t>
      </w:r>
      <w:r w:rsidRPr="00964895">
        <w:rPr>
          <w:rFonts w:eastAsia="Batang"/>
          <w:i/>
          <w:iCs/>
          <w:lang w:eastAsia="ko"/>
        </w:rPr>
        <w:t xml:space="preserve"> </w:t>
      </w:r>
      <w:r w:rsidRPr="00964895">
        <w:rPr>
          <w:rFonts w:eastAsia="Batang"/>
          <w:i/>
          <w:iCs/>
          <w:lang w:eastAsia="ko"/>
        </w:rPr>
        <w:t>괴롭힘을</w:t>
      </w:r>
      <w:r w:rsidRPr="00964895">
        <w:rPr>
          <w:rFonts w:eastAsia="Batang"/>
          <w:i/>
          <w:iCs/>
          <w:lang w:eastAsia="ko"/>
        </w:rPr>
        <w:t xml:space="preserve"> </w:t>
      </w:r>
      <w:r w:rsidRPr="00964895">
        <w:rPr>
          <w:rFonts w:eastAsia="Batang"/>
          <w:i/>
          <w:iCs/>
          <w:lang w:eastAsia="ko"/>
        </w:rPr>
        <w:t>가한</w:t>
      </w:r>
      <w:r w:rsidRPr="00964895">
        <w:rPr>
          <w:rFonts w:eastAsia="Batang"/>
          <w:i/>
          <w:iCs/>
          <w:lang w:eastAsia="ko"/>
        </w:rPr>
        <w:t xml:space="preserve"> </w:t>
      </w:r>
      <w:r w:rsidRPr="00964895">
        <w:rPr>
          <w:rFonts w:eastAsia="Batang"/>
          <w:i/>
          <w:iCs/>
          <w:lang w:eastAsia="ko"/>
        </w:rPr>
        <w:t>사람이며</w:t>
      </w:r>
      <w:r w:rsidRPr="00964895">
        <w:rPr>
          <w:rFonts w:eastAsia="Batang"/>
          <w:i/>
          <w:iCs/>
          <w:lang w:eastAsia="ko"/>
        </w:rPr>
        <w:t xml:space="preserve"> </w:t>
      </w:r>
      <w:r w:rsidRPr="00964895">
        <w:rPr>
          <w:rFonts w:eastAsia="Batang"/>
          <w:i/>
          <w:iCs/>
          <w:lang w:eastAsia="ko"/>
        </w:rPr>
        <w:t>최초</w:t>
      </w:r>
      <w:r w:rsidRPr="00964895">
        <w:rPr>
          <w:rFonts w:eastAsia="Batang"/>
          <w:i/>
          <w:iCs/>
          <w:lang w:eastAsia="ko"/>
        </w:rPr>
        <w:t xml:space="preserve"> </w:t>
      </w:r>
      <w:r w:rsidRPr="00964895">
        <w:rPr>
          <w:rFonts w:eastAsia="Batang"/>
          <w:i/>
          <w:iCs/>
          <w:lang w:eastAsia="ko"/>
        </w:rPr>
        <w:t>금지</w:t>
      </w:r>
      <w:r w:rsidRPr="00964895">
        <w:rPr>
          <w:rFonts w:eastAsia="Batang"/>
          <w:i/>
          <w:iCs/>
          <w:lang w:eastAsia="ko"/>
        </w:rPr>
        <w:t xml:space="preserve"> </w:t>
      </w:r>
      <w:r w:rsidRPr="00964895">
        <w:rPr>
          <w:rFonts w:eastAsia="Batang"/>
          <w:i/>
          <w:iCs/>
          <w:lang w:eastAsia="ko"/>
        </w:rPr>
        <w:t>대상자가</w:t>
      </w:r>
      <w:r w:rsidRPr="00964895">
        <w:rPr>
          <w:rFonts w:eastAsia="Batang"/>
          <w:i/>
          <w:iCs/>
          <w:lang w:eastAsia="ko"/>
        </w:rPr>
        <w:t xml:space="preserve"> [-] </w:t>
      </w:r>
      <w:r w:rsidRPr="00964895">
        <w:rPr>
          <w:rFonts w:eastAsia="Batang"/>
          <w:i/>
          <w:iCs/>
          <w:lang w:eastAsia="ko"/>
        </w:rPr>
        <w:t>가정</w:t>
      </w:r>
      <w:r w:rsidRPr="00964895">
        <w:rPr>
          <w:rFonts w:eastAsia="Batang"/>
          <w:i/>
          <w:iCs/>
          <w:lang w:eastAsia="ko"/>
        </w:rPr>
        <w:t xml:space="preserve"> </w:t>
      </w:r>
      <w:r w:rsidRPr="00964895">
        <w:rPr>
          <w:rFonts w:eastAsia="Batang"/>
          <w:i/>
          <w:iCs/>
          <w:lang w:eastAsia="ko"/>
        </w:rPr>
        <w:t>폭력</w:t>
      </w:r>
      <w:r w:rsidRPr="00964895">
        <w:rPr>
          <w:rFonts w:eastAsia="Batang"/>
          <w:i/>
          <w:iCs/>
          <w:lang w:eastAsia="ko"/>
        </w:rPr>
        <w:t xml:space="preserve"> [-] </w:t>
      </w:r>
      <w:r w:rsidRPr="00964895">
        <w:rPr>
          <w:rFonts w:eastAsia="Batang"/>
          <w:i/>
          <w:iCs/>
          <w:lang w:eastAsia="ko"/>
        </w:rPr>
        <w:t>부당한</w:t>
      </w:r>
      <w:r w:rsidRPr="00964895">
        <w:rPr>
          <w:rFonts w:eastAsia="Batang"/>
          <w:i/>
          <w:iCs/>
          <w:lang w:eastAsia="ko"/>
        </w:rPr>
        <w:t xml:space="preserve"> </w:t>
      </w:r>
      <w:r w:rsidRPr="00964895">
        <w:rPr>
          <w:rFonts w:eastAsia="Batang"/>
          <w:i/>
          <w:iCs/>
          <w:lang w:eastAsia="ko"/>
        </w:rPr>
        <w:t>괴롭힘</w:t>
      </w:r>
      <w:r w:rsidRPr="00964895">
        <w:rPr>
          <w:rFonts w:eastAsia="Batang"/>
          <w:i/>
          <w:iCs/>
          <w:lang w:eastAsia="ko"/>
        </w:rPr>
        <w:t xml:space="preserve"> </w:t>
      </w:r>
      <w:r w:rsidRPr="00964895">
        <w:rPr>
          <w:rFonts w:eastAsia="Batang"/>
          <w:i/>
          <w:iCs/>
          <w:lang w:eastAsia="ko"/>
        </w:rPr>
        <w:t>피해자임을</w:t>
      </w:r>
      <w:r w:rsidRPr="00964895">
        <w:rPr>
          <w:rFonts w:eastAsia="Batang"/>
          <w:i/>
          <w:iCs/>
          <w:lang w:eastAsia="ko"/>
        </w:rPr>
        <w:t xml:space="preserve"> </w:t>
      </w:r>
      <w:r w:rsidRPr="00964895">
        <w:rPr>
          <w:rFonts w:eastAsia="Batang"/>
          <w:i/>
          <w:iCs/>
          <w:lang w:eastAsia="ko"/>
        </w:rPr>
        <w:t>결정했습니다</w:t>
      </w:r>
      <w:r w:rsidRPr="00964895">
        <w:rPr>
          <w:rFonts w:eastAsia="Batang"/>
          <w:i/>
          <w:iCs/>
          <w:lang w:eastAsia="ko"/>
        </w:rPr>
        <w:t>.</w:t>
      </w:r>
    </w:p>
    <w:p w14:paraId="191D8C11" w14:textId="77777777" w:rsidR="000177AF" w:rsidRPr="00964895" w:rsidRDefault="009B1B80" w:rsidP="00FC307E">
      <w:pPr>
        <w:spacing w:before="120"/>
        <w:rPr>
          <w:rFonts w:ascii="Arial" w:eastAsia="Batang" w:hAnsi="Arial" w:cs="Arial"/>
          <w:b/>
          <w:bCs/>
          <w:sz w:val="22"/>
          <w:szCs w:val="22"/>
        </w:rPr>
      </w:pPr>
      <w:r w:rsidRPr="00964895">
        <w:rPr>
          <w:rFonts w:ascii="Arial" w:eastAsia="Batang" w:hAnsi="Arial" w:cs="Arial"/>
          <w:b/>
          <w:bCs/>
          <w:sz w:val="22"/>
          <w:szCs w:val="22"/>
        </w:rPr>
        <w:lastRenderedPageBreak/>
        <w:t>2.</w:t>
      </w:r>
      <w:r w:rsidRPr="00964895">
        <w:rPr>
          <w:rFonts w:ascii="Arial" w:eastAsia="Batang" w:hAnsi="Arial" w:cs="Arial"/>
          <w:b/>
          <w:bCs/>
          <w:sz w:val="22"/>
          <w:szCs w:val="22"/>
        </w:rPr>
        <w:tab/>
        <w:t>Realignment</w:t>
      </w:r>
    </w:p>
    <w:p w14:paraId="6F4CF75F" w14:textId="7EA192F6" w:rsidR="00405489" w:rsidRPr="00964895" w:rsidRDefault="00BE6322" w:rsidP="00FC307E">
      <w:pPr>
        <w:rPr>
          <w:rFonts w:ascii="Arial" w:eastAsia="Batang" w:hAnsi="Arial" w:cs="Arial"/>
          <w:b/>
          <w:bCs/>
          <w:i/>
          <w:iCs/>
          <w:sz w:val="22"/>
          <w:szCs w:val="22"/>
        </w:rPr>
      </w:pPr>
      <w:r w:rsidRPr="00964895">
        <w:rPr>
          <w:rFonts w:ascii="Arial" w:eastAsia="Batang" w:hAnsi="Arial" w:cs="Arial"/>
          <w:b/>
          <w:bCs/>
          <w:i/>
          <w:iCs/>
          <w:sz w:val="22"/>
          <w:szCs w:val="22"/>
        </w:rPr>
        <w:tab/>
      </w:r>
      <w:r w:rsidRPr="00964895">
        <w:rPr>
          <w:rFonts w:ascii="Arial" w:eastAsia="Batang" w:hAnsi="Arial" w:cs="Arial"/>
          <w:b/>
          <w:bCs/>
          <w:i/>
          <w:iCs/>
          <w:sz w:val="22"/>
          <w:szCs w:val="22"/>
          <w:lang w:eastAsia="ko"/>
        </w:rPr>
        <w:t>조정</w:t>
      </w:r>
    </w:p>
    <w:p w14:paraId="1477EBA5" w14:textId="77777777" w:rsidR="000177AF" w:rsidRPr="00964895" w:rsidRDefault="006C0B14" w:rsidP="00FC307E">
      <w:pPr>
        <w:tabs>
          <w:tab w:val="left" w:pos="9360"/>
        </w:tabs>
        <w:spacing w:before="60"/>
        <w:ind w:left="720"/>
        <w:rPr>
          <w:rFonts w:ascii="Arial" w:eastAsia="Batang" w:hAnsi="Arial" w:cs="Arial"/>
          <w:sz w:val="22"/>
          <w:szCs w:val="22"/>
          <w:u w:val="single"/>
        </w:rPr>
      </w:pPr>
      <w:r w:rsidRPr="00964895">
        <w:rPr>
          <w:rFonts w:ascii="Arial" w:eastAsia="Batang" w:hAnsi="Arial" w:cs="Arial"/>
          <w:sz w:val="22"/>
          <w:szCs w:val="22"/>
        </w:rPr>
        <w:t xml:space="preserve">It is ordered that the designation of the parties in this case be realigned so that: </w:t>
      </w:r>
      <w:r w:rsidRPr="00964895">
        <w:rPr>
          <w:rFonts w:ascii="Arial" w:eastAsia="Batang" w:hAnsi="Arial" w:cs="Arial"/>
          <w:sz w:val="22"/>
          <w:szCs w:val="22"/>
        </w:rPr>
        <w:br/>
        <w:t>the protected person is (</w:t>
      </w:r>
      <w:r w:rsidRPr="00964895">
        <w:rPr>
          <w:rFonts w:ascii="Arial" w:eastAsia="Batang" w:hAnsi="Arial" w:cs="Arial"/>
          <w:i/>
          <w:iCs/>
          <w:sz w:val="22"/>
          <w:szCs w:val="22"/>
        </w:rPr>
        <w:t>name</w:t>
      </w:r>
      <w:r w:rsidRPr="00964895">
        <w:rPr>
          <w:rFonts w:ascii="Arial" w:eastAsia="Batang" w:hAnsi="Arial" w:cs="Arial"/>
          <w:sz w:val="22"/>
          <w:szCs w:val="22"/>
        </w:rPr>
        <w:t xml:space="preserve">) </w:t>
      </w:r>
      <w:r w:rsidRPr="00964895">
        <w:rPr>
          <w:rFonts w:ascii="Arial" w:eastAsia="Batang" w:hAnsi="Arial" w:cs="Arial"/>
          <w:sz w:val="22"/>
          <w:szCs w:val="22"/>
          <w:u w:val="single"/>
        </w:rPr>
        <w:tab/>
        <w:t xml:space="preserve"> </w:t>
      </w:r>
      <w:r w:rsidRPr="00964895">
        <w:rPr>
          <w:rFonts w:ascii="Arial" w:eastAsia="Batang" w:hAnsi="Arial" w:cs="Arial"/>
          <w:sz w:val="22"/>
          <w:szCs w:val="22"/>
        </w:rPr>
        <w:t>and</w:t>
      </w:r>
      <w:r w:rsidRPr="00964895">
        <w:rPr>
          <w:rFonts w:ascii="Arial" w:eastAsia="Batang" w:hAnsi="Arial" w:cs="Arial"/>
          <w:sz w:val="22"/>
          <w:szCs w:val="22"/>
        </w:rPr>
        <w:br/>
        <w:t>the restrained person is (</w:t>
      </w:r>
      <w:r w:rsidRPr="00964895">
        <w:rPr>
          <w:rFonts w:ascii="Arial" w:eastAsia="Batang" w:hAnsi="Arial" w:cs="Arial"/>
          <w:i/>
          <w:iCs/>
          <w:sz w:val="22"/>
          <w:szCs w:val="22"/>
        </w:rPr>
        <w:t>name</w:t>
      </w:r>
      <w:r w:rsidRPr="00964895">
        <w:rPr>
          <w:rFonts w:ascii="Arial" w:eastAsia="Batang" w:hAnsi="Arial" w:cs="Arial"/>
          <w:sz w:val="22"/>
          <w:szCs w:val="22"/>
        </w:rPr>
        <w:t xml:space="preserve">) </w:t>
      </w:r>
      <w:r w:rsidRPr="00964895">
        <w:rPr>
          <w:rFonts w:ascii="Arial" w:eastAsia="Batang" w:hAnsi="Arial" w:cs="Arial"/>
          <w:sz w:val="22"/>
          <w:szCs w:val="22"/>
          <w:u w:val="single"/>
        </w:rPr>
        <w:tab/>
      </w:r>
    </w:p>
    <w:p w14:paraId="6D900D18" w14:textId="3DAB3F77" w:rsidR="006C0B14" w:rsidRPr="00964895" w:rsidRDefault="000177AF" w:rsidP="00FC307E">
      <w:pPr>
        <w:tabs>
          <w:tab w:val="left" w:pos="9360"/>
        </w:tabs>
        <w:ind w:left="720"/>
        <w:rPr>
          <w:rFonts w:ascii="Arial" w:eastAsia="Batang" w:hAnsi="Arial" w:cs="Arial"/>
          <w:i/>
          <w:iCs/>
          <w:sz w:val="22"/>
          <w:szCs w:val="22"/>
          <w:lang w:eastAsia="ko-KR"/>
        </w:rPr>
      </w:pPr>
      <w:r w:rsidRPr="00964895">
        <w:rPr>
          <w:rFonts w:ascii="Arial" w:eastAsia="Batang" w:hAnsi="Arial" w:cs="Arial"/>
          <w:i/>
          <w:iCs/>
          <w:sz w:val="22"/>
          <w:szCs w:val="22"/>
          <w:lang w:eastAsia="ko"/>
        </w:rPr>
        <w:t>본</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소송의</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당사자</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지정을</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조정하도록</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명령이</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내려졌습니다</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이에</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따라</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br/>
      </w:r>
      <w:r w:rsidRPr="00964895">
        <w:rPr>
          <w:rFonts w:ascii="Arial" w:eastAsia="Batang" w:hAnsi="Arial" w:cs="Arial"/>
          <w:i/>
          <w:iCs/>
          <w:sz w:val="22"/>
          <w:szCs w:val="22"/>
          <w:lang w:eastAsia="ko"/>
        </w:rPr>
        <w:t>보호</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대상자는</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이름</w:t>
      </w:r>
      <w:r w:rsidRPr="00964895">
        <w:rPr>
          <w:rFonts w:ascii="Arial" w:eastAsia="Batang" w:hAnsi="Arial" w:cs="Arial"/>
          <w:i/>
          <w:iCs/>
          <w:sz w:val="22"/>
          <w:szCs w:val="22"/>
          <w:lang w:eastAsia="ko"/>
        </w:rPr>
        <w:t>)</w:t>
      </w:r>
      <w:r w:rsidRPr="00964895">
        <w:rPr>
          <w:rFonts w:ascii="Arial" w:eastAsia="Batang" w:hAnsi="Arial" w:cs="Arial"/>
          <w:i/>
          <w:iCs/>
          <w:sz w:val="22"/>
          <w:szCs w:val="22"/>
          <w:lang w:eastAsia="ko"/>
        </w:rPr>
        <w:t>이고</w:t>
      </w:r>
      <w:r w:rsidRPr="00964895">
        <w:rPr>
          <w:rFonts w:ascii="Arial" w:eastAsia="Batang" w:hAnsi="Arial" w:cs="Arial"/>
          <w:i/>
          <w:iCs/>
          <w:sz w:val="22"/>
          <w:szCs w:val="22"/>
          <w:lang w:eastAsia="ko"/>
        </w:rPr>
        <w:t xml:space="preserve"> </w:t>
      </w:r>
      <w:r w:rsidRPr="00964895">
        <w:rPr>
          <w:rFonts w:ascii="Arial" w:eastAsia="Batang" w:hAnsi="Arial" w:cs="Arial"/>
          <w:sz w:val="22"/>
          <w:szCs w:val="22"/>
          <w:lang w:eastAsia="ko"/>
        </w:rPr>
        <w:tab/>
      </w:r>
      <w:r w:rsidRPr="00964895">
        <w:rPr>
          <w:rFonts w:ascii="Arial" w:eastAsia="Batang" w:hAnsi="Arial" w:cs="Arial"/>
          <w:i/>
          <w:iCs/>
          <w:sz w:val="22"/>
          <w:szCs w:val="22"/>
          <w:u w:val="single"/>
          <w:lang w:eastAsia="ko"/>
        </w:rPr>
        <w:t xml:space="preserve"> </w:t>
      </w:r>
      <w:r w:rsidRPr="00964895">
        <w:rPr>
          <w:rFonts w:ascii="Arial" w:eastAsia="Batang" w:hAnsi="Arial" w:cs="Arial"/>
          <w:sz w:val="22"/>
          <w:szCs w:val="22"/>
          <w:lang w:eastAsia="ko"/>
        </w:rPr>
        <w:br/>
      </w:r>
      <w:r w:rsidRPr="00964895">
        <w:rPr>
          <w:rFonts w:ascii="Arial" w:eastAsia="Batang" w:hAnsi="Arial" w:cs="Arial"/>
          <w:i/>
          <w:iCs/>
          <w:sz w:val="22"/>
          <w:szCs w:val="22"/>
          <w:lang w:eastAsia="ko"/>
        </w:rPr>
        <w:t>금지</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대상자는</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이름</w:t>
      </w:r>
      <w:r w:rsidRPr="00964895">
        <w:rPr>
          <w:rFonts w:ascii="Arial" w:eastAsia="Batang" w:hAnsi="Arial" w:cs="Arial"/>
          <w:i/>
          <w:iCs/>
          <w:sz w:val="22"/>
          <w:szCs w:val="22"/>
          <w:lang w:eastAsia="ko"/>
        </w:rPr>
        <w:t>)</w:t>
      </w:r>
      <w:r w:rsidRPr="00964895">
        <w:rPr>
          <w:rFonts w:ascii="Arial" w:eastAsia="Batang" w:hAnsi="Arial" w:cs="Arial"/>
          <w:i/>
          <w:iCs/>
          <w:sz w:val="22"/>
          <w:szCs w:val="22"/>
          <w:lang w:eastAsia="ko"/>
        </w:rPr>
        <w:t>입니다</w:t>
      </w:r>
      <w:r w:rsidRPr="00964895">
        <w:rPr>
          <w:rFonts w:ascii="Arial" w:eastAsia="Batang" w:hAnsi="Arial" w:cs="Arial"/>
          <w:i/>
          <w:iCs/>
          <w:sz w:val="22"/>
          <w:szCs w:val="22"/>
          <w:lang w:eastAsia="ko"/>
        </w:rPr>
        <w:t xml:space="preserve"> </w:t>
      </w:r>
    </w:p>
    <w:p w14:paraId="571B6373" w14:textId="77777777" w:rsidR="000177AF" w:rsidRPr="00964895" w:rsidRDefault="009B1B80" w:rsidP="00FC307E">
      <w:pPr>
        <w:spacing w:before="120"/>
        <w:rPr>
          <w:rFonts w:ascii="Arial" w:eastAsia="Batang" w:hAnsi="Arial" w:cs="Arial"/>
          <w:b/>
          <w:bCs/>
          <w:sz w:val="22"/>
          <w:szCs w:val="22"/>
        </w:rPr>
      </w:pPr>
      <w:r w:rsidRPr="00964895">
        <w:rPr>
          <w:rFonts w:ascii="Arial" w:eastAsia="Batang" w:hAnsi="Arial" w:cs="Arial"/>
          <w:b/>
          <w:bCs/>
          <w:sz w:val="22"/>
          <w:szCs w:val="22"/>
        </w:rPr>
        <w:t>3.</w:t>
      </w:r>
      <w:r w:rsidRPr="00964895">
        <w:rPr>
          <w:rFonts w:ascii="Arial" w:eastAsia="Batang" w:hAnsi="Arial" w:cs="Arial"/>
          <w:b/>
          <w:bCs/>
          <w:sz w:val="22"/>
          <w:szCs w:val="22"/>
        </w:rPr>
        <w:tab/>
        <w:t>Temporary Protection Order</w:t>
      </w:r>
    </w:p>
    <w:p w14:paraId="2C39893F" w14:textId="77EAFAAD" w:rsidR="00B17D56" w:rsidRPr="00964895" w:rsidRDefault="00406D65" w:rsidP="00FC307E">
      <w:pPr>
        <w:rPr>
          <w:rFonts w:ascii="Arial" w:eastAsia="Batang" w:hAnsi="Arial" w:cs="Arial"/>
          <w:b/>
          <w:bCs/>
          <w:i/>
          <w:iCs/>
          <w:sz w:val="22"/>
          <w:szCs w:val="22"/>
        </w:rPr>
      </w:pPr>
      <w:r w:rsidRPr="00964895">
        <w:rPr>
          <w:rFonts w:ascii="Arial" w:eastAsia="Batang" w:hAnsi="Arial" w:cs="Arial"/>
          <w:b/>
          <w:bCs/>
          <w:i/>
          <w:iCs/>
          <w:sz w:val="22"/>
          <w:szCs w:val="22"/>
        </w:rPr>
        <w:tab/>
      </w:r>
      <w:r w:rsidRPr="00964895">
        <w:rPr>
          <w:rFonts w:ascii="Arial" w:eastAsia="Batang" w:hAnsi="Arial" w:cs="Arial"/>
          <w:b/>
          <w:bCs/>
          <w:i/>
          <w:iCs/>
          <w:sz w:val="22"/>
          <w:szCs w:val="22"/>
          <w:lang w:eastAsia="ko"/>
        </w:rPr>
        <w:t>임시</w:t>
      </w:r>
      <w:r w:rsidRPr="00964895">
        <w:rPr>
          <w:rFonts w:ascii="Arial" w:eastAsia="Batang" w:hAnsi="Arial" w:cs="Arial"/>
          <w:b/>
          <w:bCs/>
          <w:i/>
          <w:iCs/>
          <w:sz w:val="22"/>
          <w:szCs w:val="22"/>
          <w:lang w:eastAsia="ko"/>
        </w:rPr>
        <w:t xml:space="preserve"> </w:t>
      </w:r>
      <w:r w:rsidRPr="00964895">
        <w:rPr>
          <w:rFonts w:ascii="Arial" w:eastAsia="Batang" w:hAnsi="Arial" w:cs="Arial"/>
          <w:b/>
          <w:bCs/>
          <w:i/>
          <w:iCs/>
          <w:sz w:val="22"/>
          <w:szCs w:val="22"/>
          <w:lang w:eastAsia="ko"/>
        </w:rPr>
        <w:t>보호</w:t>
      </w:r>
      <w:r w:rsidRPr="00964895">
        <w:rPr>
          <w:rFonts w:ascii="Arial" w:eastAsia="Batang" w:hAnsi="Arial" w:cs="Arial"/>
          <w:b/>
          <w:bCs/>
          <w:i/>
          <w:iCs/>
          <w:sz w:val="22"/>
          <w:szCs w:val="22"/>
          <w:lang w:eastAsia="ko"/>
        </w:rPr>
        <w:t xml:space="preserve"> </w:t>
      </w:r>
      <w:r w:rsidRPr="00964895">
        <w:rPr>
          <w:rFonts w:ascii="Arial" w:eastAsia="Batang" w:hAnsi="Arial" w:cs="Arial"/>
          <w:b/>
          <w:bCs/>
          <w:i/>
          <w:iCs/>
          <w:sz w:val="22"/>
          <w:szCs w:val="22"/>
          <w:lang w:eastAsia="ko"/>
        </w:rPr>
        <w:t>명령</w:t>
      </w:r>
    </w:p>
    <w:p w14:paraId="32D2BB88" w14:textId="77777777" w:rsidR="000177AF" w:rsidRPr="00964895" w:rsidRDefault="00B17D56" w:rsidP="00FC307E">
      <w:pPr>
        <w:pStyle w:val="BodyTextIndent"/>
        <w:spacing w:before="60" w:after="0"/>
        <w:ind w:left="720"/>
        <w:rPr>
          <w:rFonts w:eastAsia="Batang"/>
        </w:rPr>
      </w:pPr>
      <w:r w:rsidRPr="00964895">
        <w:rPr>
          <w:rFonts w:eastAsia="Batang"/>
        </w:rPr>
        <w:t>The Court is issuing a new temporary protection order separately with the parties realigned as described above.</w:t>
      </w:r>
    </w:p>
    <w:p w14:paraId="36530862" w14:textId="61441489" w:rsidR="00B17D56" w:rsidRPr="00964895" w:rsidRDefault="000177AF" w:rsidP="00FC307E">
      <w:pPr>
        <w:pStyle w:val="BodyTextIndent"/>
        <w:spacing w:before="0" w:after="0"/>
        <w:ind w:left="720"/>
        <w:rPr>
          <w:rFonts w:eastAsia="Batang"/>
          <w:i/>
          <w:iCs/>
          <w:lang w:eastAsia="ko-KR"/>
        </w:rPr>
      </w:pPr>
      <w:r w:rsidRPr="00964895">
        <w:rPr>
          <w:rFonts w:eastAsia="Batang"/>
          <w:i/>
          <w:iCs/>
          <w:lang w:eastAsia="ko"/>
        </w:rPr>
        <w:t>법원은</w:t>
      </w:r>
      <w:r w:rsidRPr="00964895">
        <w:rPr>
          <w:rFonts w:eastAsia="Batang"/>
          <w:i/>
          <w:iCs/>
          <w:lang w:eastAsia="ko"/>
        </w:rPr>
        <w:t xml:space="preserve"> </w:t>
      </w:r>
      <w:r w:rsidRPr="00964895">
        <w:rPr>
          <w:rFonts w:eastAsia="Batang"/>
          <w:i/>
          <w:iCs/>
          <w:lang w:eastAsia="ko"/>
        </w:rPr>
        <w:t>위에</w:t>
      </w:r>
      <w:r w:rsidRPr="00964895">
        <w:rPr>
          <w:rFonts w:eastAsia="Batang"/>
          <w:i/>
          <w:iCs/>
          <w:lang w:eastAsia="ko"/>
        </w:rPr>
        <w:t xml:space="preserve"> </w:t>
      </w:r>
      <w:r w:rsidRPr="00964895">
        <w:rPr>
          <w:rFonts w:eastAsia="Batang"/>
          <w:i/>
          <w:iCs/>
          <w:lang w:eastAsia="ko"/>
        </w:rPr>
        <w:t>설명된</w:t>
      </w:r>
      <w:r w:rsidRPr="00964895">
        <w:rPr>
          <w:rFonts w:eastAsia="Batang"/>
          <w:i/>
          <w:iCs/>
          <w:lang w:eastAsia="ko"/>
        </w:rPr>
        <w:t xml:space="preserve"> </w:t>
      </w:r>
      <w:r w:rsidRPr="00964895">
        <w:rPr>
          <w:rFonts w:eastAsia="Batang"/>
          <w:i/>
          <w:iCs/>
          <w:lang w:eastAsia="ko"/>
        </w:rPr>
        <w:t>당사자</w:t>
      </w:r>
      <w:r w:rsidRPr="00964895">
        <w:rPr>
          <w:rFonts w:eastAsia="Batang"/>
          <w:i/>
          <w:iCs/>
          <w:lang w:eastAsia="ko"/>
        </w:rPr>
        <w:t xml:space="preserve"> </w:t>
      </w:r>
      <w:r w:rsidRPr="00964895">
        <w:rPr>
          <w:rFonts w:eastAsia="Batang"/>
          <w:i/>
          <w:iCs/>
          <w:lang w:eastAsia="ko"/>
        </w:rPr>
        <w:t>재지정과</w:t>
      </w:r>
      <w:r w:rsidRPr="00964895">
        <w:rPr>
          <w:rFonts w:eastAsia="Batang"/>
          <w:i/>
          <w:iCs/>
          <w:lang w:eastAsia="ko"/>
        </w:rPr>
        <w:t xml:space="preserve"> </w:t>
      </w:r>
      <w:r w:rsidRPr="00964895">
        <w:rPr>
          <w:rFonts w:eastAsia="Batang"/>
          <w:i/>
          <w:iCs/>
          <w:lang w:eastAsia="ko"/>
        </w:rPr>
        <w:t>별도로</w:t>
      </w:r>
      <w:r w:rsidRPr="00964895">
        <w:rPr>
          <w:rFonts w:eastAsia="Batang"/>
          <w:i/>
          <w:iCs/>
          <w:lang w:eastAsia="ko"/>
        </w:rPr>
        <w:t xml:space="preserve"> </w:t>
      </w:r>
      <w:r w:rsidRPr="00964895">
        <w:rPr>
          <w:rFonts w:eastAsia="Batang"/>
          <w:i/>
          <w:iCs/>
          <w:lang w:eastAsia="ko"/>
        </w:rPr>
        <w:t>새</w:t>
      </w:r>
      <w:r w:rsidRPr="00964895">
        <w:rPr>
          <w:rFonts w:eastAsia="Batang"/>
          <w:i/>
          <w:iCs/>
          <w:lang w:eastAsia="ko"/>
        </w:rPr>
        <w:t xml:space="preserve"> </w:t>
      </w:r>
      <w:r w:rsidRPr="00964895">
        <w:rPr>
          <w:rFonts w:eastAsia="Batang"/>
          <w:i/>
          <w:iCs/>
          <w:lang w:eastAsia="ko"/>
        </w:rPr>
        <w:t>임시</w:t>
      </w:r>
      <w:r w:rsidRPr="00964895">
        <w:rPr>
          <w:rFonts w:eastAsia="Batang"/>
          <w:i/>
          <w:iCs/>
          <w:lang w:eastAsia="ko"/>
        </w:rPr>
        <w:t xml:space="preserve"> </w:t>
      </w:r>
      <w:r w:rsidRPr="00964895">
        <w:rPr>
          <w:rFonts w:eastAsia="Batang"/>
          <w:i/>
          <w:iCs/>
          <w:lang w:eastAsia="ko"/>
        </w:rPr>
        <w:t>보호</w:t>
      </w:r>
      <w:r w:rsidRPr="00964895">
        <w:rPr>
          <w:rFonts w:eastAsia="Batang"/>
          <w:i/>
          <w:iCs/>
          <w:lang w:eastAsia="ko"/>
        </w:rPr>
        <w:t xml:space="preserve"> </w:t>
      </w:r>
      <w:r w:rsidRPr="00964895">
        <w:rPr>
          <w:rFonts w:eastAsia="Batang"/>
          <w:i/>
          <w:iCs/>
          <w:lang w:eastAsia="ko"/>
        </w:rPr>
        <w:t>명령을</w:t>
      </w:r>
      <w:r w:rsidRPr="00964895">
        <w:rPr>
          <w:rFonts w:eastAsia="Batang"/>
          <w:i/>
          <w:iCs/>
          <w:lang w:eastAsia="ko"/>
        </w:rPr>
        <w:t xml:space="preserve"> </w:t>
      </w:r>
      <w:r w:rsidRPr="00964895">
        <w:rPr>
          <w:rFonts w:eastAsia="Batang"/>
          <w:i/>
          <w:iCs/>
          <w:lang w:eastAsia="ko"/>
        </w:rPr>
        <w:t>발급합니다</w:t>
      </w:r>
      <w:r w:rsidRPr="00964895">
        <w:rPr>
          <w:rFonts w:eastAsia="Batang"/>
          <w:i/>
          <w:iCs/>
          <w:lang w:eastAsia="ko"/>
        </w:rPr>
        <w:t>.</w:t>
      </w:r>
    </w:p>
    <w:p w14:paraId="61FF073B" w14:textId="77777777" w:rsidR="000177AF" w:rsidRPr="00964895" w:rsidRDefault="00F27B13" w:rsidP="00FC307E">
      <w:pPr>
        <w:spacing w:before="120"/>
        <w:rPr>
          <w:rFonts w:ascii="Arial" w:eastAsia="Batang" w:hAnsi="Arial" w:cs="Arial"/>
          <w:b/>
          <w:sz w:val="22"/>
          <w:szCs w:val="22"/>
        </w:rPr>
      </w:pPr>
      <w:r w:rsidRPr="00964895">
        <w:rPr>
          <w:rFonts w:ascii="Arial" w:eastAsia="Batang" w:hAnsi="Arial" w:cs="Arial"/>
          <w:b/>
          <w:bCs/>
          <w:sz w:val="22"/>
          <w:szCs w:val="22"/>
        </w:rPr>
        <w:t>4.</w:t>
      </w:r>
      <w:r w:rsidRPr="00964895">
        <w:rPr>
          <w:rFonts w:ascii="Arial" w:eastAsia="Batang" w:hAnsi="Arial" w:cs="Arial"/>
          <w:sz w:val="22"/>
          <w:szCs w:val="22"/>
        </w:rPr>
        <w:tab/>
      </w:r>
      <w:r w:rsidRPr="00964895">
        <w:rPr>
          <w:rFonts w:ascii="Arial" w:eastAsia="Batang" w:hAnsi="Arial" w:cs="Arial"/>
          <w:b/>
          <w:bCs/>
          <w:sz w:val="22"/>
          <w:szCs w:val="22"/>
        </w:rPr>
        <w:t>Deadline for Filing New Petition</w:t>
      </w:r>
    </w:p>
    <w:p w14:paraId="536E3332" w14:textId="0C9FA547" w:rsidR="00F27B13" w:rsidRPr="00964895" w:rsidRDefault="00406D65" w:rsidP="00FC307E">
      <w:pPr>
        <w:rPr>
          <w:rFonts w:ascii="Arial" w:eastAsia="Batang" w:hAnsi="Arial" w:cs="Arial"/>
          <w:i/>
          <w:iCs/>
          <w:sz w:val="22"/>
          <w:szCs w:val="22"/>
        </w:rPr>
      </w:pPr>
      <w:r w:rsidRPr="00964895">
        <w:rPr>
          <w:rFonts w:ascii="Arial" w:eastAsia="Batang" w:hAnsi="Arial" w:cs="Arial"/>
          <w:b/>
          <w:bCs/>
          <w:i/>
          <w:iCs/>
          <w:sz w:val="22"/>
          <w:szCs w:val="22"/>
        </w:rPr>
        <w:tab/>
      </w:r>
      <w:r w:rsidRPr="00964895">
        <w:rPr>
          <w:rFonts w:ascii="Arial" w:eastAsia="Batang" w:hAnsi="Arial" w:cs="Arial"/>
          <w:b/>
          <w:bCs/>
          <w:i/>
          <w:iCs/>
          <w:sz w:val="22"/>
          <w:szCs w:val="22"/>
          <w:lang w:eastAsia="ko"/>
        </w:rPr>
        <w:t>새</w:t>
      </w:r>
      <w:r w:rsidRPr="00964895">
        <w:rPr>
          <w:rFonts w:ascii="Arial" w:eastAsia="Batang" w:hAnsi="Arial" w:cs="Arial"/>
          <w:b/>
          <w:bCs/>
          <w:i/>
          <w:iCs/>
          <w:sz w:val="22"/>
          <w:szCs w:val="22"/>
          <w:lang w:eastAsia="ko"/>
        </w:rPr>
        <w:t xml:space="preserve"> </w:t>
      </w:r>
      <w:r w:rsidRPr="00964895">
        <w:rPr>
          <w:rFonts w:ascii="Arial" w:eastAsia="Batang" w:hAnsi="Arial" w:cs="Arial"/>
          <w:b/>
          <w:bCs/>
          <w:i/>
          <w:iCs/>
          <w:sz w:val="22"/>
          <w:szCs w:val="22"/>
          <w:lang w:eastAsia="ko"/>
        </w:rPr>
        <w:t>청원</w:t>
      </w:r>
      <w:r w:rsidRPr="00964895">
        <w:rPr>
          <w:rFonts w:ascii="Arial" w:eastAsia="Batang" w:hAnsi="Arial" w:cs="Arial"/>
          <w:b/>
          <w:bCs/>
          <w:i/>
          <w:iCs/>
          <w:sz w:val="22"/>
          <w:szCs w:val="22"/>
          <w:lang w:eastAsia="ko"/>
        </w:rPr>
        <w:t xml:space="preserve"> </w:t>
      </w:r>
      <w:r w:rsidRPr="00964895">
        <w:rPr>
          <w:rFonts w:ascii="Arial" w:eastAsia="Batang" w:hAnsi="Arial" w:cs="Arial"/>
          <w:b/>
          <w:bCs/>
          <w:i/>
          <w:iCs/>
          <w:sz w:val="22"/>
          <w:szCs w:val="22"/>
          <w:lang w:eastAsia="ko"/>
        </w:rPr>
        <w:t>제출</w:t>
      </w:r>
      <w:r w:rsidRPr="00964895">
        <w:rPr>
          <w:rFonts w:ascii="Arial" w:eastAsia="Batang" w:hAnsi="Arial" w:cs="Arial"/>
          <w:b/>
          <w:bCs/>
          <w:i/>
          <w:iCs/>
          <w:sz w:val="22"/>
          <w:szCs w:val="22"/>
          <w:lang w:eastAsia="ko"/>
        </w:rPr>
        <w:t xml:space="preserve"> </w:t>
      </w:r>
      <w:r w:rsidRPr="00964895">
        <w:rPr>
          <w:rFonts w:ascii="Arial" w:eastAsia="Batang" w:hAnsi="Arial" w:cs="Arial"/>
          <w:b/>
          <w:bCs/>
          <w:i/>
          <w:iCs/>
          <w:sz w:val="22"/>
          <w:szCs w:val="22"/>
          <w:lang w:eastAsia="ko"/>
        </w:rPr>
        <w:t>기한</w:t>
      </w:r>
    </w:p>
    <w:p w14:paraId="1AE10910" w14:textId="77777777" w:rsidR="000177AF" w:rsidRPr="00964895" w:rsidRDefault="00F27B13" w:rsidP="00FC307E">
      <w:pPr>
        <w:tabs>
          <w:tab w:val="left" w:pos="9360"/>
        </w:tabs>
        <w:spacing w:before="60"/>
        <w:ind w:left="720"/>
        <w:rPr>
          <w:rFonts w:ascii="Arial" w:eastAsia="Batang" w:hAnsi="Arial" w:cs="Arial"/>
          <w:sz w:val="22"/>
          <w:szCs w:val="22"/>
        </w:rPr>
      </w:pPr>
      <w:r w:rsidRPr="00964895">
        <w:rPr>
          <w:rFonts w:ascii="Arial" w:eastAsia="Batang" w:hAnsi="Arial" w:cs="Arial"/>
          <w:sz w:val="22"/>
          <w:szCs w:val="22"/>
        </w:rPr>
        <w:t>New protected person must file a petition for protection order by (</w:t>
      </w:r>
      <w:r w:rsidRPr="00964895">
        <w:rPr>
          <w:rFonts w:ascii="Arial" w:eastAsia="Batang" w:hAnsi="Arial" w:cs="Arial"/>
          <w:i/>
          <w:iCs/>
          <w:sz w:val="22"/>
          <w:szCs w:val="22"/>
        </w:rPr>
        <w:t>date</w:t>
      </w:r>
      <w:r w:rsidRPr="00964895">
        <w:rPr>
          <w:rFonts w:ascii="Arial" w:eastAsia="Batang" w:hAnsi="Arial" w:cs="Arial"/>
          <w:sz w:val="22"/>
          <w:szCs w:val="22"/>
        </w:rPr>
        <w:t xml:space="preserve">) </w:t>
      </w:r>
      <w:r w:rsidRPr="00964895">
        <w:rPr>
          <w:rFonts w:ascii="Arial" w:eastAsia="Batang" w:hAnsi="Arial" w:cs="Arial"/>
          <w:sz w:val="22"/>
          <w:szCs w:val="22"/>
          <w:u w:val="single"/>
        </w:rPr>
        <w:tab/>
        <w:t xml:space="preserve"> </w:t>
      </w:r>
      <w:r w:rsidRPr="00964895">
        <w:rPr>
          <w:rFonts w:ascii="Arial" w:eastAsia="Batang" w:hAnsi="Arial" w:cs="Arial"/>
          <w:sz w:val="22"/>
          <w:szCs w:val="22"/>
        </w:rPr>
        <w:t>and contact the court clerk to arrange for service.</w:t>
      </w:r>
    </w:p>
    <w:p w14:paraId="45AEE3B9" w14:textId="250912C0" w:rsidR="00F27B13" w:rsidRPr="00964895" w:rsidRDefault="000177AF" w:rsidP="00FC307E">
      <w:pPr>
        <w:tabs>
          <w:tab w:val="left" w:pos="9360"/>
        </w:tabs>
        <w:ind w:left="720"/>
        <w:rPr>
          <w:rFonts w:ascii="Arial" w:eastAsia="Batang" w:hAnsi="Arial" w:cs="Arial"/>
          <w:i/>
          <w:iCs/>
          <w:sz w:val="22"/>
          <w:szCs w:val="22"/>
          <w:lang w:eastAsia="ko-KR"/>
        </w:rPr>
      </w:pPr>
      <w:r w:rsidRPr="00964895">
        <w:rPr>
          <w:rFonts w:ascii="Arial" w:eastAsia="Batang" w:hAnsi="Arial" w:cs="Arial"/>
          <w:i/>
          <w:iCs/>
          <w:sz w:val="22"/>
          <w:szCs w:val="22"/>
          <w:lang w:eastAsia="ko"/>
        </w:rPr>
        <w:t>새</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보호</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대상자는</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날짜</w:t>
      </w:r>
      <w:r w:rsidRPr="00964895">
        <w:rPr>
          <w:rFonts w:ascii="Arial" w:eastAsia="Batang" w:hAnsi="Arial" w:cs="Arial"/>
          <w:i/>
          <w:iCs/>
          <w:sz w:val="22"/>
          <w:szCs w:val="22"/>
          <w:lang w:eastAsia="ko"/>
        </w:rPr>
        <w:t>)</w:t>
      </w:r>
      <w:r w:rsidRPr="00964895">
        <w:rPr>
          <w:rFonts w:ascii="Arial" w:eastAsia="Batang" w:hAnsi="Arial" w:cs="Arial"/>
          <w:i/>
          <w:iCs/>
          <w:sz w:val="22"/>
          <w:szCs w:val="22"/>
          <w:lang w:eastAsia="ko"/>
        </w:rPr>
        <w:t>까지</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보호</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청원을</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제출해야</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하고</w:t>
      </w:r>
      <w:r w:rsidRPr="00964895">
        <w:rPr>
          <w:rFonts w:ascii="Arial" w:eastAsia="Batang" w:hAnsi="Arial" w:cs="Arial"/>
          <w:i/>
          <w:iCs/>
          <w:sz w:val="22"/>
          <w:szCs w:val="22"/>
          <w:lang w:eastAsia="ko"/>
        </w:rPr>
        <w:t xml:space="preserve"> </w:t>
      </w:r>
      <w:r w:rsidRPr="00964895">
        <w:rPr>
          <w:rFonts w:ascii="Arial" w:eastAsia="Batang" w:hAnsi="Arial" w:cs="Arial"/>
          <w:sz w:val="22"/>
          <w:szCs w:val="22"/>
          <w:lang w:eastAsia="ko"/>
        </w:rPr>
        <w:tab/>
      </w:r>
      <w:r w:rsidRPr="00964895">
        <w:rPr>
          <w:rFonts w:ascii="Arial" w:eastAsia="Batang" w:hAnsi="Arial" w:cs="Arial"/>
          <w:i/>
          <w:iCs/>
          <w:sz w:val="22"/>
          <w:szCs w:val="22"/>
          <w:u w:val="single"/>
          <w:lang w:eastAsia="ko"/>
        </w:rPr>
        <w:t xml:space="preserve"> </w:t>
      </w:r>
      <w:r w:rsidRPr="00964895">
        <w:rPr>
          <w:rFonts w:ascii="Arial" w:eastAsia="Batang" w:hAnsi="Arial" w:cs="Arial"/>
          <w:i/>
          <w:iCs/>
          <w:sz w:val="22"/>
          <w:szCs w:val="22"/>
          <w:lang w:eastAsia="ko"/>
        </w:rPr>
        <w:t>법원</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서기에게</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연락하여</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송달을</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준비해야</w:t>
      </w:r>
      <w:r w:rsidRPr="00964895">
        <w:rPr>
          <w:rFonts w:ascii="Arial" w:eastAsia="Batang" w:hAnsi="Arial" w:cs="Arial"/>
          <w:i/>
          <w:iCs/>
          <w:sz w:val="22"/>
          <w:szCs w:val="22"/>
          <w:lang w:eastAsia="ko"/>
        </w:rPr>
        <w:t xml:space="preserve"> </w:t>
      </w:r>
      <w:r w:rsidRPr="00964895">
        <w:rPr>
          <w:rFonts w:ascii="Arial" w:eastAsia="Batang" w:hAnsi="Arial" w:cs="Arial"/>
          <w:i/>
          <w:iCs/>
          <w:sz w:val="22"/>
          <w:szCs w:val="22"/>
          <w:lang w:eastAsia="ko"/>
        </w:rPr>
        <w:t>합니다</w:t>
      </w:r>
      <w:r w:rsidRPr="00964895">
        <w:rPr>
          <w:rFonts w:ascii="Arial" w:eastAsia="Batang" w:hAnsi="Arial" w:cs="Arial"/>
          <w:i/>
          <w:iCs/>
          <w:sz w:val="22"/>
          <w:szCs w:val="22"/>
          <w:lang w:eastAsia="ko"/>
        </w:rPr>
        <w:t>.</w:t>
      </w:r>
    </w:p>
    <w:p w14:paraId="5D1AEF72" w14:textId="77777777" w:rsidR="000177AF" w:rsidRPr="00964895" w:rsidRDefault="00FE49C6" w:rsidP="00FC307E">
      <w:pPr>
        <w:tabs>
          <w:tab w:val="left" w:pos="-1440"/>
          <w:tab w:val="left" w:pos="-720"/>
          <w:tab w:val="left" w:pos="3240"/>
          <w:tab w:val="left" w:pos="4050"/>
          <w:tab w:val="left" w:pos="9360"/>
        </w:tabs>
        <w:spacing w:before="240"/>
        <w:rPr>
          <w:rFonts w:ascii="Arial" w:eastAsia="Batang" w:hAnsi="Arial" w:cs="Arial"/>
          <w:sz w:val="22"/>
          <w:u w:val="single"/>
        </w:rPr>
      </w:pPr>
      <w:r w:rsidRPr="00964895">
        <w:rPr>
          <w:rFonts w:ascii="Arial" w:eastAsia="Batang" w:hAnsi="Arial" w:cs="Arial"/>
          <w:b/>
          <w:bCs/>
          <w:sz w:val="22"/>
        </w:rPr>
        <w:t>Date</w:t>
      </w:r>
      <w:r w:rsidRPr="00964895">
        <w:rPr>
          <w:rFonts w:ascii="Arial" w:eastAsia="Batang" w:hAnsi="Arial" w:cs="Arial"/>
          <w:sz w:val="22"/>
        </w:rPr>
        <w:t>:</w:t>
      </w:r>
      <w:r w:rsidRPr="00964895">
        <w:rPr>
          <w:rFonts w:ascii="Arial" w:eastAsia="Batang" w:hAnsi="Arial" w:cs="Arial"/>
          <w:sz w:val="22"/>
          <w:u w:val="single"/>
        </w:rPr>
        <w:tab/>
      </w:r>
      <w:r w:rsidRPr="00964895">
        <w:rPr>
          <w:rFonts w:ascii="Arial" w:eastAsia="Batang" w:hAnsi="Arial" w:cs="Arial"/>
          <w:sz w:val="22"/>
        </w:rPr>
        <w:tab/>
      </w:r>
      <w:r w:rsidRPr="00964895">
        <w:rPr>
          <w:rFonts w:ascii="Arial" w:eastAsia="Batang" w:hAnsi="Arial" w:cs="Arial"/>
          <w:sz w:val="22"/>
          <w:u w:val="single"/>
        </w:rPr>
        <w:tab/>
      </w:r>
    </w:p>
    <w:p w14:paraId="7AA00905" w14:textId="64B707E6" w:rsidR="000177AF" w:rsidRPr="00964895" w:rsidRDefault="000177AF" w:rsidP="00406D65">
      <w:pPr>
        <w:tabs>
          <w:tab w:val="left" w:pos="-1440"/>
          <w:tab w:val="left" w:pos="-720"/>
          <w:tab w:val="left" w:pos="3240"/>
          <w:tab w:val="left" w:pos="4050"/>
          <w:tab w:val="left" w:pos="9360"/>
        </w:tabs>
        <w:rPr>
          <w:rFonts w:ascii="Arial" w:eastAsia="Batang" w:hAnsi="Arial" w:cs="Arial"/>
          <w:i/>
          <w:iCs/>
          <w:sz w:val="22"/>
          <w:u w:val="single"/>
        </w:rPr>
      </w:pPr>
      <w:r w:rsidRPr="00964895">
        <w:rPr>
          <w:rFonts w:ascii="Arial" w:eastAsia="Batang" w:hAnsi="Arial" w:cs="Arial"/>
          <w:b/>
          <w:bCs/>
          <w:i/>
          <w:iCs/>
          <w:sz w:val="22"/>
          <w:lang w:eastAsia="ko"/>
        </w:rPr>
        <w:t>날짜</w:t>
      </w:r>
      <w:r w:rsidRPr="00964895">
        <w:rPr>
          <w:rFonts w:ascii="Arial" w:eastAsia="Batang" w:hAnsi="Arial" w:cs="Arial"/>
          <w:i/>
          <w:iCs/>
          <w:sz w:val="22"/>
          <w:lang w:eastAsia="ko"/>
        </w:rPr>
        <w:t>:</w:t>
      </w:r>
      <w:r w:rsidRPr="00964895">
        <w:rPr>
          <w:rFonts w:ascii="Arial" w:eastAsia="Batang" w:hAnsi="Arial" w:cs="Arial"/>
          <w:i/>
          <w:iCs/>
          <w:sz w:val="22"/>
        </w:rPr>
        <w:tab/>
      </w:r>
      <w:r w:rsidRPr="00964895">
        <w:rPr>
          <w:rFonts w:ascii="Arial" w:eastAsia="Batang" w:hAnsi="Arial" w:cs="Arial"/>
          <w:i/>
          <w:iCs/>
          <w:sz w:val="22"/>
        </w:rPr>
        <w:tab/>
      </w:r>
      <w:r w:rsidRPr="00964895">
        <w:rPr>
          <w:rFonts w:ascii="Arial" w:eastAsia="Batang" w:hAnsi="Arial" w:cs="Arial"/>
          <w:b/>
          <w:bCs/>
          <w:sz w:val="22"/>
        </w:rPr>
        <w:t>Judge/Court Commissioner</w:t>
      </w:r>
    </w:p>
    <w:p w14:paraId="2B7B5A17" w14:textId="1C855D43" w:rsidR="00FE49C6" w:rsidRPr="00964895" w:rsidRDefault="000177AF" w:rsidP="00FC307E">
      <w:pPr>
        <w:tabs>
          <w:tab w:val="left" w:pos="-1440"/>
          <w:tab w:val="left" w:pos="-720"/>
          <w:tab w:val="left" w:pos="3240"/>
          <w:tab w:val="left" w:pos="4050"/>
          <w:tab w:val="left" w:pos="9180"/>
        </w:tabs>
        <w:ind w:left="4050"/>
        <w:rPr>
          <w:rFonts w:ascii="Arial" w:eastAsia="Batang" w:hAnsi="Arial" w:cs="Arial"/>
          <w:b/>
          <w:i/>
          <w:iCs/>
          <w:sz w:val="22"/>
        </w:rPr>
      </w:pPr>
      <w:r w:rsidRPr="00964895">
        <w:rPr>
          <w:rFonts w:ascii="Arial" w:eastAsia="Batang" w:hAnsi="Arial" w:cs="Arial"/>
          <w:b/>
          <w:bCs/>
          <w:i/>
          <w:iCs/>
          <w:sz w:val="22"/>
          <w:lang w:eastAsia="ko"/>
        </w:rPr>
        <w:t>판사</w:t>
      </w:r>
      <w:r w:rsidRPr="00964895">
        <w:rPr>
          <w:rFonts w:ascii="Arial" w:eastAsia="Batang" w:hAnsi="Arial" w:cs="Arial"/>
          <w:b/>
          <w:bCs/>
          <w:i/>
          <w:iCs/>
          <w:sz w:val="22"/>
          <w:lang w:eastAsia="ko"/>
        </w:rPr>
        <w:t>/</w:t>
      </w:r>
      <w:r w:rsidRPr="00964895">
        <w:rPr>
          <w:rFonts w:ascii="Arial" w:eastAsia="Batang" w:hAnsi="Arial" w:cs="Arial"/>
          <w:b/>
          <w:bCs/>
          <w:i/>
          <w:iCs/>
          <w:sz w:val="22"/>
          <w:lang w:eastAsia="ko"/>
        </w:rPr>
        <w:t>법원</w:t>
      </w:r>
      <w:r w:rsidRPr="00964895">
        <w:rPr>
          <w:rFonts w:ascii="Arial" w:eastAsia="Batang" w:hAnsi="Arial" w:cs="Arial"/>
          <w:b/>
          <w:bCs/>
          <w:i/>
          <w:iCs/>
          <w:sz w:val="22"/>
          <w:lang w:eastAsia="ko"/>
        </w:rPr>
        <w:t xml:space="preserve"> </w:t>
      </w:r>
      <w:r w:rsidRPr="00964895">
        <w:rPr>
          <w:rFonts w:ascii="Arial" w:eastAsia="Batang" w:hAnsi="Arial" w:cs="Arial"/>
          <w:b/>
          <w:bCs/>
          <w:i/>
          <w:iCs/>
          <w:sz w:val="22"/>
          <w:lang w:eastAsia="ko"/>
        </w:rPr>
        <w:t>위원</w:t>
      </w:r>
    </w:p>
    <w:p w14:paraId="08A64567" w14:textId="77777777" w:rsidR="000177AF" w:rsidRPr="00964895" w:rsidRDefault="00762938" w:rsidP="00FC307E">
      <w:pPr>
        <w:tabs>
          <w:tab w:val="left" w:pos="9360"/>
        </w:tabs>
        <w:spacing w:before="200"/>
        <w:ind w:left="4046"/>
        <w:rPr>
          <w:rFonts w:ascii="Arial" w:eastAsia="Batang" w:hAnsi="Arial" w:cs="Arial"/>
          <w:sz w:val="22"/>
        </w:rPr>
      </w:pPr>
      <w:r w:rsidRPr="00964895">
        <w:rPr>
          <w:rFonts w:ascii="Arial" w:eastAsia="Batang" w:hAnsi="Arial" w:cs="Arial"/>
          <w:sz w:val="22"/>
          <w:u w:val="single"/>
        </w:rPr>
        <w:tab/>
      </w:r>
      <w:r w:rsidRPr="00964895">
        <w:rPr>
          <w:rFonts w:ascii="Arial" w:eastAsia="Batang" w:hAnsi="Arial" w:cs="Arial"/>
          <w:sz w:val="22"/>
        </w:rPr>
        <w:t>Print Judge/Court Commissioner Name</w:t>
      </w:r>
    </w:p>
    <w:p w14:paraId="194F450B" w14:textId="5CB6EE01" w:rsidR="00762938" w:rsidRPr="00964895" w:rsidRDefault="000177AF" w:rsidP="00FC307E">
      <w:pPr>
        <w:tabs>
          <w:tab w:val="left" w:pos="9360"/>
        </w:tabs>
        <w:ind w:left="4046"/>
        <w:rPr>
          <w:rFonts w:ascii="Arial" w:eastAsia="Batang" w:hAnsi="Arial" w:cs="Arial"/>
          <w:i/>
          <w:iCs/>
          <w:sz w:val="22"/>
          <w:szCs w:val="22"/>
        </w:rPr>
      </w:pPr>
      <w:r w:rsidRPr="00964895">
        <w:rPr>
          <w:rFonts w:ascii="Arial" w:eastAsia="Batang" w:hAnsi="Arial" w:cs="Arial"/>
          <w:i/>
          <w:iCs/>
          <w:sz w:val="22"/>
          <w:lang w:eastAsia="ko"/>
        </w:rPr>
        <w:t>판사</w:t>
      </w:r>
      <w:r w:rsidRPr="00964895">
        <w:rPr>
          <w:rFonts w:ascii="Arial" w:eastAsia="Batang" w:hAnsi="Arial" w:cs="Arial"/>
          <w:i/>
          <w:iCs/>
          <w:sz w:val="22"/>
          <w:lang w:eastAsia="ko"/>
        </w:rPr>
        <w:t>/</w:t>
      </w:r>
      <w:r w:rsidRPr="00964895">
        <w:rPr>
          <w:rFonts w:ascii="Arial" w:eastAsia="Batang" w:hAnsi="Arial" w:cs="Arial"/>
          <w:i/>
          <w:iCs/>
          <w:sz w:val="22"/>
          <w:lang w:eastAsia="ko"/>
        </w:rPr>
        <w:t>법원</w:t>
      </w:r>
      <w:r w:rsidRPr="00964895">
        <w:rPr>
          <w:rFonts w:ascii="Arial" w:eastAsia="Batang" w:hAnsi="Arial" w:cs="Arial"/>
          <w:i/>
          <w:iCs/>
          <w:sz w:val="22"/>
          <w:lang w:eastAsia="ko"/>
        </w:rPr>
        <w:t xml:space="preserve"> </w:t>
      </w:r>
      <w:r w:rsidRPr="00964895">
        <w:rPr>
          <w:rFonts w:ascii="Arial" w:eastAsia="Batang" w:hAnsi="Arial" w:cs="Arial"/>
          <w:i/>
          <w:iCs/>
          <w:sz w:val="22"/>
          <w:lang w:eastAsia="ko"/>
        </w:rPr>
        <w:t>위원</w:t>
      </w:r>
      <w:r w:rsidRPr="00964895">
        <w:rPr>
          <w:rFonts w:ascii="Arial" w:eastAsia="Batang" w:hAnsi="Arial" w:cs="Arial"/>
          <w:i/>
          <w:iCs/>
          <w:sz w:val="22"/>
          <w:lang w:eastAsia="ko"/>
        </w:rPr>
        <w:t xml:space="preserve"> </w:t>
      </w:r>
      <w:r w:rsidRPr="00964895">
        <w:rPr>
          <w:rFonts w:ascii="Arial" w:eastAsia="Batang" w:hAnsi="Arial" w:cs="Arial"/>
          <w:i/>
          <w:iCs/>
          <w:sz w:val="22"/>
          <w:lang w:eastAsia="ko"/>
        </w:rPr>
        <w:t>이름</w:t>
      </w:r>
      <w:r w:rsidRPr="00964895">
        <w:rPr>
          <w:rFonts w:ascii="Arial" w:eastAsia="Batang" w:hAnsi="Arial" w:cs="Arial"/>
          <w:i/>
          <w:iCs/>
          <w:sz w:val="22"/>
          <w:lang w:eastAsia="ko"/>
        </w:rPr>
        <w:t xml:space="preserve"> </w:t>
      </w:r>
      <w:r w:rsidRPr="00964895">
        <w:rPr>
          <w:rFonts w:ascii="Arial" w:eastAsia="Batang" w:hAnsi="Arial" w:cs="Arial"/>
          <w:i/>
          <w:iCs/>
          <w:sz w:val="22"/>
          <w:lang w:eastAsia="ko"/>
        </w:rPr>
        <w:t>정자체</w:t>
      </w:r>
      <w:r w:rsidRPr="00964895">
        <w:rPr>
          <w:rFonts w:ascii="Arial" w:eastAsia="Batang" w:hAnsi="Arial" w:cs="Arial"/>
          <w:i/>
          <w:iCs/>
          <w:sz w:val="22"/>
          <w:lang w:eastAsia="ko"/>
        </w:rPr>
        <w:t xml:space="preserve"> </w:t>
      </w:r>
      <w:r w:rsidRPr="00964895">
        <w:rPr>
          <w:rFonts w:ascii="Arial" w:eastAsia="Batang" w:hAnsi="Arial" w:cs="Arial"/>
          <w:i/>
          <w:iCs/>
          <w:sz w:val="22"/>
          <w:lang w:eastAsia="ko"/>
        </w:rPr>
        <w:t>기입</w:t>
      </w:r>
    </w:p>
    <w:sectPr w:rsidR="00762938" w:rsidRPr="0096489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0E81F" w14:textId="77777777" w:rsidR="003D0D3F" w:rsidRDefault="003D0D3F" w:rsidP="00FE49C6">
      <w:r>
        <w:separator/>
      </w:r>
    </w:p>
  </w:endnote>
  <w:endnote w:type="continuationSeparator" w:id="0">
    <w:p w14:paraId="1B29BD9D" w14:textId="77777777" w:rsidR="003D0D3F" w:rsidRDefault="003D0D3F" w:rsidP="00FE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02D17" w14:textId="77777777" w:rsidR="00541837" w:rsidRDefault="005418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3125"/>
      <w:gridCol w:w="5965"/>
      <w:gridCol w:w="270"/>
    </w:tblGrid>
    <w:tr w:rsidR="00FE49C6" w:rsidRPr="00964895" w14:paraId="49F15F5B" w14:textId="77777777" w:rsidTr="00635EB7">
      <w:tc>
        <w:tcPr>
          <w:tcW w:w="3125" w:type="dxa"/>
          <w:shd w:val="clear" w:color="auto" w:fill="auto"/>
        </w:tcPr>
        <w:p w14:paraId="417E56D3" w14:textId="1878067C" w:rsidR="00FE49C6" w:rsidRPr="00964895" w:rsidRDefault="00A42724" w:rsidP="00FE49C6">
          <w:pPr>
            <w:tabs>
              <w:tab w:val="center" w:pos="4680"/>
              <w:tab w:val="right" w:pos="9360"/>
            </w:tabs>
            <w:rPr>
              <w:rFonts w:ascii="Arial" w:hAnsi="Arial" w:cs="Arial"/>
              <w:sz w:val="18"/>
            </w:rPr>
          </w:pPr>
          <w:r w:rsidRPr="00964895">
            <w:rPr>
              <w:rFonts w:ascii="Arial" w:hAnsi="Arial" w:cs="Arial"/>
              <w:sz w:val="18"/>
              <w:szCs w:val="18"/>
            </w:rPr>
            <w:t>RCW 7.105.210</w:t>
          </w:r>
        </w:p>
        <w:p w14:paraId="26D5B6A5" w14:textId="5C5E25DA" w:rsidR="00FE49C6" w:rsidRPr="00964895" w:rsidRDefault="00701318" w:rsidP="00FE49C6">
          <w:pPr>
            <w:tabs>
              <w:tab w:val="center" w:pos="4680"/>
              <w:tab w:val="right" w:pos="9360"/>
            </w:tabs>
            <w:rPr>
              <w:rFonts w:ascii="Arial" w:hAnsi="Arial" w:cs="Arial"/>
              <w:i/>
              <w:sz w:val="18"/>
              <w:szCs w:val="18"/>
            </w:rPr>
          </w:pPr>
          <w:r w:rsidRPr="00964895">
            <w:rPr>
              <w:rFonts w:ascii="Arial" w:hAnsi="Arial" w:cs="Arial"/>
              <w:sz w:val="18"/>
              <w:szCs w:val="18"/>
            </w:rPr>
            <w:t>Mandatory</w:t>
          </w:r>
          <w:r w:rsidR="00964895">
            <w:rPr>
              <w:rFonts w:ascii="Arial" w:hAnsi="Arial" w:cs="Arial"/>
              <w:sz w:val="18"/>
              <w:szCs w:val="18"/>
            </w:rPr>
            <w:t xml:space="preserve"> KO</w:t>
          </w:r>
          <w:r w:rsidRPr="00964895">
            <w:rPr>
              <w:rFonts w:ascii="Arial" w:hAnsi="Arial" w:cs="Arial"/>
              <w:sz w:val="18"/>
              <w:szCs w:val="18"/>
            </w:rPr>
            <w:t xml:space="preserve"> </w:t>
          </w:r>
          <w:r w:rsidRPr="00964895">
            <w:rPr>
              <w:rFonts w:ascii="Arial" w:hAnsi="Arial" w:cs="Arial"/>
              <w:i/>
              <w:iCs/>
              <w:sz w:val="18"/>
              <w:szCs w:val="18"/>
            </w:rPr>
            <w:t>(07/2022)</w:t>
          </w:r>
          <w:r w:rsidR="00964895">
            <w:rPr>
              <w:rFonts w:ascii="Arial" w:hAnsi="Arial" w:cs="Arial"/>
              <w:i/>
              <w:iCs/>
              <w:sz w:val="18"/>
              <w:szCs w:val="18"/>
            </w:rPr>
            <w:t xml:space="preserve"> </w:t>
          </w:r>
          <w:r w:rsidR="00964895" w:rsidRPr="00964895">
            <w:rPr>
              <w:rFonts w:ascii="Arial" w:hAnsi="Arial" w:cs="Arial"/>
              <w:sz w:val="18"/>
              <w:szCs w:val="18"/>
            </w:rPr>
            <w:t>Korean</w:t>
          </w:r>
        </w:p>
        <w:p w14:paraId="6FCC912F" w14:textId="3BED0C2F" w:rsidR="00FE49C6" w:rsidRPr="00964895" w:rsidRDefault="00FE49C6" w:rsidP="00FE49C6">
          <w:pPr>
            <w:tabs>
              <w:tab w:val="center" w:pos="4680"/>
              <w:tab w:val="right" w:pos="9360"/>
            </w:tabs>
            <w:rPr>
              <w:rFonts w:ascii="Arial" w:hAnsi="Arial" w:cs="Arial"/>
              <w:sz w:val="18"/>
              <w:szCs w:val="18"/>
            </w:rPr>
          </w:pPr>
          <w:r w:rsidRPr="00964895">
            <w:rPr>
              <w:rFonts w:ascii="Arial" w:hAnsi="Arial" w:cs="Arial"/>
              <w:b/>
              <w:bCs/>
              <w:sz w:val="18"/>
              <w:szCs w:val="18"/>
            </w:rPr>
            <w:t>PO 032</w:t>
          </w:r>
        </w:p>
      </w:tc>
      <w:tc>
        <w:tcPr>
          <w:tcW w:w="5965" w:type="dxa"/>
          <w:shd w:val="clear" w:color="auto" w:fill="auto"/>
        </w:tcPr>
        <w:p w14:paraId="15EAAF96" w14:textId="5B1177F1" w:rsidR="00FE49C6" w:rsidRPr="00964895" w:rsidRDefault="005A7469" w:rsidP="005A7469">
          <w:pPr>
            <w:pStyle w:val="BalloonText"/>
            <w:tabs>
              <w:tab w:val="center" w:pos="4680"/>
              <w:tab w:val="right" w:pos="9360"/>
            </w:tabs>
            <w:rPr>
              <w:rFonts w:ascii="Arial" w:hAnsi="Arial" w:cs="Arial"/>
            </w:rPr>
          </w:pPr>
          <w:r w:rsidRPr="00964895">
            <w:rPr>
              <w:rFonts w:ascii="Arial" w:hAnsi="Arial" w:cs="Arial"/>
            </w:rPr>
            <w:t xml:space="preserve">                  Order Realigning Parties</w:t>
          </w:r>
        </w:p>
        <w:p w14:paraId="675EDC8A" w14:textId="77777777" w:rsidR="00FE49C6" w:rsidRPr="00964895" w:rsidRDefault="00FE49C6" w:rsidP="005A7469">
          <w:pPr>
            <w:tabs>
              <w:tab w:val="center" w:pos="1488"/>
              <w:tab w:val="right" w:pos="2976"/>
              <w:tab w:val="center" w:pos="4680"/>
              <w:tab w:val="right" w:pos="9360"/>
            </w:tabs>
            <w:ind w:left="1440"/>
            <w:jc w:val="both"/>
            <w:rPr>
              <w:rFonts w:ascii="Arial" w:hAnsi="Arial" w:cs="Arial"/>
              <w:b/>
              <w:sz w:val="18"/>
              <w:szCs w:val="18"/>
            </w:rPr>
          </w:pPr>
          <w:r w:rsidRPr="00964895">
            <w:rPr>
              <w:rFonts w:ascii="Arial" w:hAnsi="Arial"/>
              <w:b/>
              <w:bCs/>
              <w:sz w:val="18"/>
              <w:szCs w:val="18"/>
            </w:rPr>
            <w:t xml:space="preserve">p. </w:t>
          </w:r>
          <w:r w:rsidRPr="00964895">
            <w:rPr>
              <w:rFonts w:ascii="Arial" w:hAnsi="Arial"/>
              <w:b/>
              <w:bCs/>
              <w:sz w:val="18"/>
              <w:szCs w:val="18"/>
            </w:rPr>
            <w:fldChar w:fldCharType="begin"/>
          </w:r>
          <w:r w:rsidRPr="00964895">
            <w:rPr>
              <w:rFonts w:ascii="Arial" w:hAnsi="Arial"/>
              <w:b/>
              <w:bCs/>
              <w:sz w:val="18"/>
              <w:szCs w:val="18"/>
            </w:rPr>
            <w:instrText xml:space="preserve"> PAGE  \* Arabic  \* MERGEFORMAT </w:instrText>
          </w:r>
          <w:r w:rsidRPr="00964895">
            <w:rPr>
              <w:rFonts w:ascii="Arial" w:hAnsi="Arial"/>
              <w:b/>
              <w:bCs/>
              <w:sz w:val="18"/>
              <w:szCs w:val="18"/>
            </w:rPr>
            <w:fldChar w:fldCharType="separate"/>
          </w:r>
          <w:r w:rsidR="00541837">
            <w:rPr>
              <w:rFonts w:ascii="Arial" w:hAnsi="Arial"/>
              <w:b/>
              <w:bCs/>
              <w:noProof/>
              <w:sz w:val="18"/>
              <w:szCs w:val="18"/>
            </w:rPr>
            <w:t>2</w:t>
          </w:r>
          <w:r w:rsidRPr="00964895">
            <w:rPr>
              <w:rFonts w:ascii="Arial" w:hAnsi="Arial"/>
              <w:b/>
              <w:bCs/>
              <w:sz w:val="18"/>
              <w:szCs w:val="18"/>
            </w:rPr>
            <w:fldChar w:fldCharType="end"/>
          </w:r>
          <w:r w:rsidRPr="00964895">
            <w:rPr>
              <w:rFonts w:ascii="Arial" w:hAnsi="Arial"/>
              <w:b/>
              <w:bCs/>
              <w:sz w:val="18"/>
              <w:szCs w:val="18"/>
            </w:rPr>
            <w:t xml:space="preserve"> of </w:t>
          </w:r>
          <w:r w:rsidRPr="00964895">
            <w:rPr>
              <w:rFonts w:ascii="Arial" w:hAnsi="Arial"/>
              <w:b/>
              <w:bCs/>
              <w:sz w:val="20"/>
            </w:rPr>
            <w:fldChar w:fldCharType="begin"/>
          </w:r>
          <w:r w:rsidRPr="00964895">
            <w:rPr>
              <w:rFonts w:ascii="Arial" w:hAnsi="Arial"/>
              <w:b/>
              <w:bCs/>
            </w:rPr>
            <w:instrText xml:space="preserve"> NUMPAGES  \* Arabic  \* MERGEFORMAT </w:instrText>
          </w:r>
          <w:r w:rsidRPr="00964895">
            <w:rPr>
              <w:rFonts w:ascii="Arial" w:hAnsi="Arial"/>
              <w:b/>
              <w:bCs/>
              <w:sz w:val="20"/>
            </w:rPr>
            <w:fldChar w:fldCharType="separate"/>
          </w:r>
          <w:r w:rsidR="00541837" w:rsidRPr="00541837">
            <w:rPr>
              <w:rFonts w:ascii="Arial" w:hAnsi="Arial"/>
              <w:b/>
              <w:bCs/>
              <w:noProof/>
              <w:sz w:val="18"/>
              <w:szCs w:val="18"/>
            </w:rPr>
            <w:t>2</w:t>
          </w:r>
          <w:r w:rsidRPr="00964895">
            <w:rPr>
              <w:rFonts w:ascii="Arial" w:hAnsi="Arial"/>
              <w:b/>
              <w:bCs/>
              <w:noProof/>
              <w:sz w:val="18"/>
              <w:szCs w:val="18"/>
            </w:rPr>
            <w:fldChar w:fldCharType="end"/>
          </w:r>
        </w:p>
      </w:tc>
      <w:tc>
        <w:tcPr>
          <w:tcW w:w="270" w:type="dxa"/>
        </w:tcPr>
        <w:p w14:paraId="3D3F8C2D" w14:textId="77777777" w:rsidR="00FE49C6" w:rsidRPr="00964895" w:rsidRDefault="00FE49C6" w:rsidP="00FE49C6">
          <w:pPr>
            <w:tabs>
              <w:tab w:val="center" w:pos="4680"/>
              <w:tab w:val="right" w:pos="9360"/>
            </w:tabs>
            <w:jc w:val="center"/>
            <w:rPr>
              <w:rFonts w:ascii="Arial" w:hAnsi="Arial" w:cs="Arial"/>
              <w:sz w:val="18"/>
              <w:szCs w:val="18"/>
            </w:rPr>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61283" w14:textId="77777777" w:rsidR="00541837" w:rsidRDefault="00541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C3E3F" w14:textId="77777777" w:rsidR="003D0D3F" w:rsidRDefault="003D0D3F" w:rsidP="00FE49C6">
      <w:r>
        <w:separator/>
      </w:r>
    </w:p>
  </w:footnote>
  <w:footnote w:type="continuationSeparator" w:id="0">
    <w:p w14:paraId="47288FFC" w14:textId="77777777" w:rsidR="003D0D3F" w:rsidRDefault="003D0D3F" w:rsidP="00FE49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4C11" w14:textId="77777777" w:rsidR="00541837" w:rsidRDefault="00541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0232C" w14:textId="77777777" w:rsidR="00541837" w:rsidRDefault="005418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60CFE" w14:textId="77777777" w:rsidR="00541837" w:rsidRDefault="005418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4B"/>
    <w:rsid w:val="000177AF"/>
    <w:rsid w:val="00026D85"/>
    <w:rsid w:val="000551C1"/>
    <w:rsid w:val="00066173"/>
    <w:rsid w:val="000E1C2E"/>
    <w:rsid w:val="00103A3A"/>
    <w:rsid w:val="00135988"/>
    <w:rsid w:val="0015072A"/>
    <w:rsid w:val="00164B94"/>
    <w:rsid w:val="001B509B"/>
    <w:rsid w:val="001C55E9"/>
    <w:rsid w:val="00225471"/>
    <w:rsid w:val="002301E3"/>
    <w:rsid w:val="002626E8"/>
    <w:rsid w:val="003021E8"/>
    <w:rsid w:val="003919C0"/>
    <w:rsid w:val="003D0870"/>
    <w:rsid w:val="003D0D3F"/>
    <w:rsid w:val="003E6624"/>
    <w:rsid w:val="00405489"/>
    <w:rsid w:val="00406D65"/>
    <w:rsid w:val="004B597F"/>
    <w:rsid w:val="00541837"/>
    <w:rsid w:val="00547710"/>
    <w:rsid w:val="005A7469"/>
    <w:rsid w:val="006234D1"/>
    <w:rsid w:val="006456CF"/>
    <w:rsid w:val="00661398"/>
    <w:rsid w:val="006766E2"/>
    <w:rsid w:val="006B2425"/>
    <w:rsid w:val="006C0B14"/>
    <w:rsid w:val="00701318"/>
    <w:rsid w:val="00762938"/>
    <w:rsid w:val="007921B4"/>
    <w:rsid w:val="007A1DE7"/>
    <w:rsid w:val="0081424F"/>
    <w:rsid w:val="00815247"/>
    <w:rsid w:val="00864AE0"/>
    <w:rsid w:val="008B4570"/>
    <w:rsid w:val="00964895"/>
    <w:rsid w:val="00996038"/>
    <w:rsid w:val="0099747C"/>
    <w:rsid w:val="009A1F54"/>
    <w:rsid w:val="009B1B80"/>
    <w:rsid w:val="009E3BC0"/>
    <w:rsid w:val="00A07E80"/>
    <w:rsid w:val="00A203FB"/>
    <w:rsid w:val="00A35528"/>
    <w:rsid w:val="00A42724"/>
    <w:rsid w:val="00A4361A"/>
    <w:rsid w:val="00AB2C6B"/>
    <w:rsid w:val="00AE5FBE"/>
    <w:rsid w:val="00B17D56"/>
    <w:rsid w:val="00B23411"/>
    <w:rsid w:val="00B50A0A"/>
    <w:rsid w:val="00B653FB"/>
    <w:rsid w:val="00B6616B"/>
    <w:rsid w:val="00BC4B3C"/>
    <w:rsid w:val="00BE6322"/>
    <w:rsid w:val="00BF4C56"/>
    <w:rsid w:val="00D2149B"/>
    <w:rsid w:val="00D26007"/>
    <w:rsid w:val="00D419D3"/>
    <w:rsid w:val="00D70601"/>
    <w:rsid w:val="00DB234B"/>
    <w:rsid w:val="00DF646C"/>
    <w:rsid w:val="00E0152B"/>
    <w:rsid w:val="00F0568D"/>
    <w:rsid w:val="00F2197F"/>
    <w:rsid w:val="00F27B13"/>
    <w:rsid w:val="00FC307E"/>
    <w:rsid w:val="00FD46E0"/>
    <w:rsid w:val="00FE4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5B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4B"/>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09B"/>
    <w:rPr>
      <w:sz w:val="16"/>
      <w:szCs w:val="16"/>
    </w:rPr>
  </w:style>
  <w:style w:type="paragraph" w:styleId="CommentText">
    <w:name w:val="annotation text"/>
    <w:basedOn w:val="Normal"/>
    <w:link w:val="CommentTextChar"/>
    <w:uiPriority w:val="99"/>
    <w:semiHidden/>
    <w:unhideWhenUsed/>
    <w:rsid w:val="001B509B"/>
    <w:rPr>
      <w:sz w:val="20"/>
    </w:rPr>
  </w:style>
  <w:style w:type="character" w:customStyle="1" w:styleId="CommentTextChar">
    <w:name w:val="Comment Text Char"/>
    <w:basedOn w:val="DefaultParagraphFont"/>
    <w:link w:val="CommentText"/>
    <w:uiPriority w:val="99"/>
    <w:semiHidden/>
    <w:rsid w:val="001B509B"/>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1B509B"/>
    <w:rPr>
      <w:b/>
      <w:bCs/>
    </w:rPr>
  </w:style>
  <w:style w:type="character" w:customStyle="1" w:styleId="CommentSubjectChar">
    <w:name w:val="Comment Subject Char"/>
    <w:basedOn w:val="CommentTextChar"/>
    <w:link w:val="CommentSubject"/>
    <w:uiPriority w:val="99"/>
    <w:semiHidden/>
    <w:rsid w:val="001B509B"/>
    <w:rPr>
      <w:rFonts w:ascii="CG Times" w:eastAsia="Times New Roman" w:hAnsi="CG Times" w:cs="Times New Roman"/>
      <w:b/>
      <w:bCs/>
      <w:sz w:val="20"/>
      <w:szCs w:val="20"/>
    </w:rPr>
  </w:style>
  <w:style w:type="paragraph" w:styleId="BalloonText">
    <w:name w:val="Balloon Text"/>
    <w:basedOn w:val="Normal"/>
    <w:link w:val="BalloonTextChar"/>
    <w:uiPriority w:val="99"/>
    <w:unhideWhenUsed/>
    <w:rsid w:val="001B509B"/>
    <w:rPr>
      <w:rFonts w:ascii="Segoe UI" w:hAnsi="Segoe UI" w:cs="Segoe UI"/>
      <w:sz w:val="18"/>
      <w:szCs w:val="18"/>
    </w:rPr>
  </w:style>
  <w:style w:type="character" w:customStyle="1" w:styleId="BalloonTextChar">
    <w:name w:val="Balloon Text Char"/>
    <w:basedOn w:val="DefaultParagraphFont"/>
    <w:link w:val="BalloonText"/>
    <w:uiPriority w:val="99"/>
    <w:rsid w:val="001B509B"/>
    <w:rPr>
      <w:rFonts w:ascii="Segoe UI" w:eastAsia="Times New Roman" w:hAnsi="Segoe UI" w:cs="Segoe UI"/>
      <w:sz w:val="18"/>
      <w:szCs w:val="18"/>
    </w:rPr>
  </w:style>
  <w:style w:type="paragraph" w:styleId="Header">
    <w:name w:val="header"/>
    <w:basedOn w:val="Normal"/>
    <w:link w:val="HeaderChar"/>
    <w:uiPriority w:val="99"/>
    <w:unhideWhenUsed/>
    <w:rsid w:val="00FE49C6"/>
    <w:pPr>
      <w:tabs>
        <w:tab w:val="center" w:pos="4680"/>
        <w:tab w:val="right" w:pos="9360"/>
      </w:tabs>
    </w:pPr>
  </w:style>
  <w:style w:type="character" w:customStyle="1" w:styleId="HeaderChar">
    <w:name w:val="Header Char"/>
    <w:basedOn w:val="DefaultParagraphFont"/>
    <w:link w:val="Header"/>
    <w:uiPriority w:val="99"/>
    <w:rsid w:val="00FE49C6"/>
    <w:rPr>
      <w:rFonts w:ascii="CG Times" w:eastAsia="Times New Roman" w:hAnsi="CG Times" w:cs="Times New Roman"/>
      <w:sz w:val="24"/>
      <w:szCs w:val="20"/>
    </w:rPr>
  </w:style>
  <w:style w:type="paragraph" w:styleId="Footer">
    <w:name w:val="footer"/>
    <w:basedOn w:val="Normal"/>
    <w:link w:val="FooterChar"/>
    <w:uiPriority w:val="99"/>
    <w:unhideWhenUsed/>
    <w:rsid w:val="00FE49C6"/>
    <w:pPr>
      <w:tabs>
        <w:tab w:val="center" w:pos="4680"/>
        <w:tab w:val="right" w:pos="9360"/>
      </w:tabs>
    </w:pPr>
  </w:style>
  <w:style w:type="character" w:customStyle="1" w:styleId="FooterChar">
    <w:name w:val="Footer Char"/>
    <w:basedOn w:val="DefaultParagraphFont"/>
    <w:link w:val="Footer"/>
    <w:uiPriority w:val="99"/>
    <w:rsid w:val="00FE49C6"/>
    <w:rPr>
      <w:rFonts w:ascii="CG Times" w:eastAsia="Times New Roman" w:hAnsi="CG Times" w:cs="Times New Roman"/>
      <w:sz w:val="24"/>
      <w:szCs w:val="20"/>
    </w:rPr>
  </w:style>
  <w:style w:type="paragraph" w:styleId="Revision">
    <w:name w:val="Revision"/>
    <w:hidden/>
    <w:uiPriority w:val="99"/>
    <w:semiHidden/>
    <w:rsid w:val="00405489"/>
    <w:pPr>
      <w:spacing w:after="0" w:line="240" w:lineRule="auto"/>
    </w:pPr>
    <w:rPr>
      <w:rFonts w:ascii="CG Times" w:eastAsia="Times New Roman" w:hAnsi="CG Times" w:cs="Times New Roman"/>
      <w:sz w:val="24"/>
      <w:szCs w:val="20"/>
    </w:rPr>
  </w:style>
  <w:style w:type="paragraph" w:styleId="ListParagraph">
    <w:name w:val="List Paragraph"/>
    <w:basedOn w:val="Normal"/>
    <w:uiPriority w:val="34"/>
    <w:qFormat/>
    <w:rsid w:val="00405489"/>
    <w:pPr>
      <w:ind w:left="720"/>
      <w:contextualSpacing/>
    </w:pPr>
  </w:style>
  <w:style w:type="paragraph" w:styleId="BodyTextIndent">
    <w:name w:val="Body Text Indent"/>
    <w:basedOn w:val="Normal"/>
    <w:link w:val="BodyTextIndentChar"/>
    <w:uiPriority w:val="99"/>
    <w:unhideWhenUsed/>
    <w:rsid w:val="00762938"/>
    <w:pPr>
      <w:spacing w:before="120" w:after="120"/>
      <w:ind w:left="1080"/>
    </w:pPr>
    <w:rPr>
      <w:rFonts w:ascii="Arial" w:hAnsi="Arial" w:cs="Arial"/>
      <w:sz w:val="22"/>
      <w:szCs w:val="22"/>
    </w:rPr>
  </w:style>
  <w:style w:type="character" w:customStyle="1" w:styleId="BodyTextIndentChar">
    <w:name w:val="Body Text Indent Char"/>
    <w:basedOn w:val="DefaultParagraphFont"/>
    <w:link w:val="BodyTextIndent"/>
    <w:uiPriority w:val="99"/>
    <w:rsid w:val="00762938"/>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2024-05-20T20:20:00Z</dcterms:created>
  <dcterms:modified xsi:type="dcterms:W3CDTF">2024-05-20T20:20:00Z</dcterms:modified>
</cp:coreProperties>
</file>